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C99"/>
  <w:body>
    <w:p w:rsidR="00A336DF" w:rsidRPr="00A336DF" w:rsidRDefault="00A336DF">
      <w:pPr>
        <w:rPr>
          <w:rFonts w:ascii="Times New Roman" w:hAnsi="Times New Roman" w:cs="Times New Roman"/>
          <w:b/>
          <w:sz w:val="36"/>
          <w:szCs w:val="36"/>
        </w:rPr>
      </w:pPr>
    </w:p>
    <w:p w:rsidR="00A336DF" w:rsidRPr="00A336DF" w:rsidRDefault="00A336DF" w:rsidP="00A336DF">
      <w:pPr>
        <w:ind w:left="-284" w:firstLine="284"/>
        <w:jc w:val="center"/>
        <w:rPr>
          <w:rFonts w:ascii="Times New Roman" w:hAnsi="Times New Roman" w:cs="Times New Roman"/>
          <w:b/>
          <w:sz w:val="36"/>
          <w:szCs w:val="36"/>
        </w:rPr>
      </w:pPr>
      <w:r w:rsidRPr="00A336DF">
        <w:rPr>
          <w:rFonts w:ascii="Times New Roman" w:hAnsi="Times New Roman" w:cs="Times New Roman"/>
          <w:b/>
          <w:sz w:val="36"/>
          <w:szCs w:val="36"/>
        </w:rPr>
        <w:t>ТУРИСТИЧЕСКИЙ МАШРУТ</w:t>
      </w:r>
    </w:p>
    <w:p w:rsidR="00A336DF" w:rsidRDefault="00A336DF" w:rsidP="00A336DF">
      <w:pPr>
        <w:spacing w:after="0" w:line="240" w:lineRule="auto"/>
        <w:ind w:firstLine="709"/>
        <w:rPr>
          <w:rFonts w:ascii="Times New Roman" w:hAnsi="Times New Roman" w:cs="Times New Roman"/>
          <w:sz w:val="28"/>
          <w:szCs w:val="28"/>
        </w:rPr>
      </w:pPr>
      <w:r>
        <w:tab/>
      </w:r>
    </w:p>
    <w:p w:rsidR="00A336DF" w:rsidRPr="005243C0" w:rsidRDefault="00A336DF" w:rsidP="005243C0">
      <w:pPr>
        <w:spacing w:after="0" w:line="240" w:lineRule="auto"/>
        <w:rPr>
          <w:rFonts w:ascii="Times New Roman" w:hAnsi="Times New Roman" w:cs="Times New Roman"/>
          <w:sz w:val="28"/>
          <w:szCs w:val="28"/>
          <w:lang w:val="be-BY"/>
        </w:rPr>
      </w:pPr>
    </w:p>
    <w:p w:rsidR="00A336DF" w:rsidRDefault="00A336DF" w:rsidP="00A336DF">
      <w:pPr>
        <w:spacing w:after="0" w:line="240" w:lineRule="auto"/>
        <w:ind w:firstLine="709"/>
        <w:rPr>
          <w:rFonts w:ascii="Times New Roman" w:hAnsi="Times New Roman" w:cs="Times New Roman"/>
          <w:sz w:val="28"/>
          <w:szCs w:val="28"/>
        </w:rPr>
      </w:pPr>
    </w:p>
    <w:p w:rsidR="00A336DF" w:rsidRDefault="008E18EE" w:rsidP="00A336DF">
      <w:pPr>
        <w:spacing w:after="0" w:line="24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D130DE">
        <w:rPr>
          <w:rFonts w:ascii="Times New Roman" w:hAnsi="Times New Roman" w:cs="Times New Roman"/>
          <w:sz w:val="28"/>
          <w:szCs w:val="28"/>
          <w:lang w:val="be-BY"/>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8pt;height:41.25pt" fillcolor="#369" stroked="f">
            <v:shadow on="t" color="#b2b2b2" opacity="52429f" offset="3pt"/>
            <v:textpath style="font-family:&quot;Times New Roman&quot;;v-text-kern:t" trim="t" fitpath="t" string="“Дарогамі Перамогі”"/>
          </v:shape>
        </w:pict>
      </w:r>
    </w:p>
    <w:p w:rsidR="008E18EE" w:rsidRDefault="008E18EE" w:rsidP="00A336DF">
      <w:pPr>
        <w:spacing w:after="0" w:line="24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 xml:space="preserve"> </w:t>
      </w:r>
    </w:p>
    <w:p w:rsidR="008E18EE" w:rsidRDefault="008E18EE" w:rsidP="00A336DF">
      <w:pPr>
        <w:spacing w:after="0" w:line="240" w:lineRule="auto"/>
        <w:ind w:firstLine="709"/>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351790</wp:posOffset>
            </wp:positionH>
            <wp:positionV relativeFrom="paragraph">
              <wp:posOffset>34925</wp:posOffset>
            </wp:positionV>
            <wp:extent cx="5581650" cy="3950335"/>
            <wp:effectExtent l="19050" t="19050" r="19050" b="12065"/>
            <wp:wrapSquare wrapText="bothSides"/>
            <wp:docPr id="50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581650" cy="3950335"/>
                    </a:xfrm>
                    <a:prstGeom prst="rect">
                      <a:avLst/>
                    </a:prstGeom>
                    <a:noFill/>
                    <a:ln w="9525" cmpd="sng">
                      <a:solidFill>
                        <a:srgbClr val="000000"/>
                      </a:solidFill>
                      <a:miter lim="800000"/>
                      <a:headEnd/>
                      <a:tailEnd/>
                    </a:ln>
                    <a:effectLst/>
                  </pic:spPr>
                </pic:pic>
              </a:graphicData>
            </a:graphic>
          </wp:anchor>
        </w:drawing>
      </w:r>
      <w:bookmarkEnd w:id="0"/>
    </w:p>
    <w:p w:rsidR="00A336DF" w:rsidRPr="005243C0" w:rsidRDefault="00A336DF" w:rsidP="005243C0">
      <w:pPr>
        <w:spacing w:after="0" w:line="240" w:lineRule="auto"/>
        <w:rPr>
          <w:rFonts w:ascii="Times New Roman" w:hAnsi="Times New Roman" w:cs="Times New Roman"/>
          <w:sz w:val="32"/>
          <w:szCs w:val="32"/>
          <w:lang w:val="be-BY"/>
        </w:rPr>
      </w:pPr>
    </w:p>
    <w:p w:rsidR="009878BA" w:rsidRDefault="00A336DF" w:rsidP="00A336DF">
      <w:pPr>
        <w:spacing w:after="0" w:line="240" w:lineRule="auto"/>
        <w:ind w:firstLine="709"/>
        <w:rPr>
          <w:rFonts w:ascii="Times New Roman" w:hAnsi="Times New Roman" w:cs="Times New Roman"/>
          <w:b/>
          <w:sz w:val="32"/>
          <w:szCs w:val="32"/>
        </w:rPr>
      </w:pPr>
      <w:r w:rsidRPr="009878BA">
        <w:rPr>
          <w:rFonts w:ascii="Times New Roman" w:hAnsi="Times New Roman" w:cs="Times New Roman"/>
          <w:b/>
          <w:sz w:val="32"/>
          <w:szCs w:val="32"/>
        </w:rPr>
        <w:t xml:space="preserve">Вид маршрута: пеший, </w:t>
      </w:r>
      <w:r w:rsidR="00AF3300">
        <w:rPr>
          <w:rFonts w:ascii="Times New Roman" w:hAnsi="Times New Roman" w:cs="Times New Roman"/>
          <w:b/>
          <w:sz w:val="32"/>
          <w:szCs w:val="32"/>
          <w:lang w:val="be-BY"/>
        </w:rPr>
        <w:t>турстско-краеведческ</w:t>
      </w:r>
      <w:r w:rsidR="00AF3300">
        <w:rPr>
          <w:rFonts w:ascii="Times New Roman" w:hAnsi="Times New Roman" w:cs="Times New Roman"/>
          <w:b/>
          <w:sz w:val="32"/>
          <w:szCs w:val="32"/>
        </w:rPr>
        <w:t>и</w:t>
      </w:r>
      <w:r w:rsidR="00AF3300">
        <w:rPr>
          <w:rFonts w:ascii="Times New Roman" w:hAnsi="Times New Roman" w:cs="Times New Roman"/>
          <w:b/>
          <w:sz w:val="32"/>
          <w:szCs w:val="32"/>
          <w:lang w:val="be-BY"/>
        </w:rPr>
        <w:t>й</w:t>
      </w:r>
      <w:r w:rsidR="009878BA">
        <w:rPr>
          <w:rFonts w:ascii="Times New Roman" w:hAnsi="Times New Roman" w:cs="Times New Roman"/>
          <w:b/>
          <w:sz w:val="32"/>
          <w:szCs w:val="32"/>
        </w:rPr>
        <w:t>,</w:t>
      </w:r>
    </w:p>
    <w:p w:rsidR="00A336DF" w:rsidRPr="009878BA" w:rsidRDefault="009878BA" w:rsidP="00A336DF">
      <w:pPr>
        <w:spacing w:after="0" w:line="240" w:lineRule="auto"/>
        <w:ind w:firstLine="709"/>
        <w:rPr>
          <w:rFonts w:ascii="Times New Roman" w:hAnsi="Times New Roman" w:cs="Times New Roman"/>
          <w:b/>
          <w:sz w:val="32"/>
          <w:szCs w:val="32"/>
        </w:rPr>
      </w:pPr>
      <w:r>
        <w:rPr>
          <w:rFonts w:ascii="Times New Roman" w:hAnsi="Times New Roman" w:cs="Times New Roman"/>
          <w:b/>
          <w:sz w:val="32"/>
          <w:szCs w:val="32"/>
        </w:rPr>
        <w:t>и</w:t>
      </w:r>
      <w:r w:rsidR="00A336DF" w:rsidRPr="009878BA">
        <w:rPr>
          <w:rFonts w:ascii="Times New Roman" w:hAnsi="Times New Roman" w:cs="Times New Roman"/>
          <w:b/>
          <w:sz w:val="32"/>
          <w:szCs w:val="32"/>
        </w:rPr>
        <w:t>сторический</w:t>
      </w:r>
      <w:r>
        <w:rPr>
          <w:rFonts w:ascii="Times New Roman" w:hAnsi="Times New Roman" w:cs="Times New Roman"/>
          <w:b/>
          <w:sz w:val="32"/>
          <w:szCs w:val="32"/>
        </w:rPr>
        <w:t>.</w:t>
      </w:r>
    </w:p>
    <w:p w:rsidR="00A336DF" w:rsidRPr="009878BA" w:rsidRDefault="00A336DF" w:rsidP="00A336DF">
      <w:pPr>
        <w:spacing w:after="0" w:line="240" w:lineRule="auto"/>
        <w:ind w:firstLine="709"/>
        <w:rPr>
          <w:rFonts w:ascii="Times New Roman" w:hAnsi="Times New Roman" w:cs="Times New Roman"/>
          <w:b/>
          <w:sz w:val="32"/>
          <w:szCs w:val="32"/>
        </w:rPr>
      </w:pPr>
      <w:r w:rsidRPr="009878BA">
        <w:rPr>
          <w:rFonts w:ascii="Times New Roman" w:hAnsi="Times New Roman" w:cs="Times New Roman"/>
          <w:b/>
          <w:sz w:val="32"/>
          <w:szCs w:val="32"/>
        </w:rPr>
        <w:t>Продолжительность маршрута:</w:t>
      </w:r>
      <w:r w:rsidR="007B036F">
        <w:rPr>
          <w:rFonts w:ascii="Times New Roman" w:hAnsi="Times New Roman" w:cs="Times New Roman"/>
          <w:b/>
          <w:sz w:val="32"/>
          <w:szCs w:val="32"/>
        </w:rPr>
        <w:t xml:space="preserve"> </w:t>
      </w:r>
      <w:r w:rsidRPr="009878BA">
        <w:rPr>
          <w:rFonts w:ascii="Times New Roman" w:hAnsi="Times New Roman" w:cs="Times New Roman"/>
          <w:b/>
          <w:sz w:val="32"/>
          <w:szCs w:val="32"/>
        </w:rPr>
        <w:t>1 день</w:t>
      </w:r>
    </w:p>
    <w:p w:rsidR="00A336DF" w:rsidRDefault="00D130DE" w:rsidP="00A336DF">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roundrect id="_x0000_s1030" style="position:absolute;left:0;text-align:left;margin-left:35.2pt;margin-top:11.3pt;width:385.5pt;height:97.5pt;z-index:251664384" arcsize="10923f" fillcolor="white [3201]" strokecolor="#fabf8f [1945]" strokeweight="1pt">
            <v:fill color2="#fbd4b4 [1305]" focusposition="1" focussize="" focus="100%" type="gradient"/>
            <v:shadow on="t" type="perspective" color="#974706 [1609]" opacity=".5" offset="1pt" offset2="-3pt"/>
            <v:textbox>
              <w:txbxContent>
                <w:p w:rsidR="000B70E5" w:rsidRPr="000B70E5" w:rsidRDefault="000B70E5" w:rsidP="000B70E5">
                  <w:pPr>
                    <w:spacing w:after="0"/>
                    <w:jc w:val="center"/>
                    <w:rPr>
                      <w:rFonts w:ascii="Times New Roman" w:hAnsi="Times New Roman" w:cs="Times New Roman"/>
                      <w:b/>
                      <w:sz w:val="32"/>
                      <w:szCs w:val="32"/>
                    </w:rPr>
                  </w:pPr>
                  <w:r w:rsidRPr="000B70E5">
                    <w:rPr>
                      <w:rFonts w:ascii="Times New Roman" w:hAnsi="Times New Roman" w:cs="Times New Roman"/>
                      <w:b/>
                      <w:sz w:val="32"/>
                      <w:szCs w:val="32"/>
                    </w:rPr>
                    <w:t>КОНТАКТНАЯ ИНФОРМАЦИЯ:</w:t>
                  </w:r>
                </w:p>
                <w:p w:rsidR="000B70E5" w:rsidRPr="000B70E5" w:rsidRDefault="000B70E5" w:rsidP="000B70E5">
                  <w:pPr>
                    <w:spacing w:after="0"/>
                    <w:jc w:val="center"/>
                    <w:rPr>
                      <w:rFonts w:ascii="Times New Roman" w:hAnsi="Times New Roman" w:cs="Times New Roman"/>
                      <w:sz w:val="28"/>
                      <w:szCs w:val="28"/>
                    </w:rPr>
                  </w:pPr>
                  <w:r w:rsidRPr="000B70E5">
                    <w:rPr>
                      <w:rFonts w:ascii="Times New Roman" w:hAnsi="Times New Roman" w:cs="Times New Roman"/>
                      <w:sz w:val="28"/>
                      <w:szCs w:val="28"/>
                    </w:rPr>
                    <w:t>РФСК «Олимп»</w:t>
                  </w:r>
                </w:p>
                <w:p w:rsidR="000B70E5" w:rsidRPr="000B70E5" w:rsidRDefault="000B70E5" w:rsidP="000B70E5">
                  <w:pPr>
                    <w:spacing w:after="0"/>
                    <w:jc w:val="center"/>
                    <w:rPr>
                      <w:rFonts w:ascii="Times New Roman" w:hAnsi="Times New Roman" w:cs="Times New Roman"/>
                      <w:sz w:val="28"/>
                      <w:szCs w:val="28"/>
                    </w:rPr>
                  </w:pPr>
                  <w:r w:rsidRPr="000B70E5">
                    <w:rPr>
                      <w:rFonts w:ascii="Times New Roman" w:hAnsi="Times New Roman" w:cs="Times New Roman"/>
                      <w:sz w:val="28"/>
                      <w:szCs w:val="28"/>
                    </w:rPr>
                    <w:t>Витебская область, г. Сенно, ул. К. Маркса,</w:t>
                  </w:r>
                  <w:r>
                    <w:rPr>
                      <w:rFonts w:ascii="Times New Roman" w:hAnsi="Times New Roman" w:cs="Times New Roman"/>
                      <w:sz w:val="28"/>
                      <w:szCs w:val="28"/>
                    </w:rPr>
                    <w:t xml:space="preserve"> </w:t>
                  </w:r>
                  <w:r w:rsidRPr="000B70E5">
                    <w:rPr>
                      <w:rFonts w:ascii="Times New Roman" w:hAnsi="Times New Roman" w:cs="Times New Roman"/>
                      <w:sz w:val="28"/>
                      <w:szCs w:val="28"/>
                    </w:rPr>
                    <w:t>2</w:t>
                  </w:r>
                </w:p>
                <w:p w:rsidR="000B70E5" w:rsidRPr="000B70E5" w:rsidRDefault="000B70E5" w:rsidP="000B70E5">
                  <w:pPr>
                    <w:spacing w:after="0"/>
                    <w:jc w:val="center"/>
                    <w:rPr>
                      <w:rFonts w:ascii="Times New Roman" w:hAnsi="Times New Roman" w:cs="Times New Roman"/>
                      <w:sz w:val="28"/>
                      <w:szCs w:val="28"/>
                    </w:rPr>
                  </w:pPr>
                  <w:r w:rsidRPr="000B70E5">
                    <w:rPr>
                      <w:rFonts w:ascii="Times New Roman" w:hAnsi="Times New Roman" w:cs="Times New Roman"/>
                      <w:sz w:val="28"/>
                      <w:szCs w:val="28"/>
                    </w:rPr>
                    <w:t>Тел.: 8 021 35 4 11 96</w:t>
                  </w:r>
                </w:p>
              </w:txbxContent>
            </v:textbox>
          </v:roundrect>
        </w:pict>
      </w:r>
    </w:p>
    <w:p w:rsidR="00A336DF" w:rsidRDefault="00A336DF" w:rsidP="00A336DF">
      <w:pPr>
        <w:spacing w:after="0" w:line="240" w:lineRule="auto"/>
        <w:ind w:firstLine="709"/>
        <w:rPr>
          <w:rFonts w:ascii="Times New Roman" w:hAnsi="Times New Roman" w:cs="Times New Roman"/>
          <w:sz w:val="28"/>
          <w:szCs w:val="28"/>
        </w:rPr>
      </w:pPr>
    </w:p>
    <w:p w:rsidR="00A336DF" w:rsidRDefault="00A336DF" w:rsidP="00A336DF">
      <w:pPr>
        <w:spacing w:after="0" w:line="240" w:lineRule="auto"/>
        <w:ind w:firstLine="709"/>
        <w:rPr>
          <w:rFonts w:ascii="Times New Roman" w:hAnsi="Times New Roman" w:cs="Times New Roman"/>
          <w:sz w:val="28"/>
          <w:szCs w:val="28"/>
        </w:rPr>
      </w:pPr>
    </w:p>
    <w:p w:rsidR="00A336DF" w:rsidRDefault="00A336DF" w:rsidP="00A336DF">
      <w:pPr>
        <w:spacing w:after="0" w:line="240" w:lineRule="auto"/>
        <w:ind w:firstLine="709"/>
        <w:rPr>
          <w:rFonts w:ascii="Times New Roman" w:hAnsi="Times New Roman" w:cs="Times New Roman"/>
          <w:sz w:val="28"/>
          <w:szCs w:val="28"/>
        </w:rPr>
      </w:pPr>
    </w:p>
    <w:p w:rsidR="00A336DF" w:rsidRDefault="00A336DF" w:rsidP="00A336DF">
      <w:pPr>
        <w:spacing w:after="0" w:line="240" w:lineRule="auto"/>
        <w:ind w:firstLine="709"/>
        <w:rPr>
          <w:rFonts w:ascii="Times New Roman" w:hAnsi="Times New Roman" w:cs="Times New Roman"/>
          <w:sz w:val="28"/>
          <w:szCs w:val="28"/>
        </w:rPr>
      </w:pPr>
    </w:p>
    <w:p w:rsidR="00A336DF" w:rsidRDefault="00A336DF" w:rsidP="00A336DF">
      <w:pPr>
        <w:spacing w:after="0" w:line="240" w:lineRule="auto"/>
        <w:ind w:firstLine="709"/>
        <w:rPr>
          <w:rFonts w:ascii="Times New Roman" w:hAnsi="Times New Roman" w:cs="Times New Roman"/>
          <w:sz w:val="28"/>
          <w:szCs w:val="28"/>
        </w:rPr>
      </w:pPr>
    </w:p>
    <w:p w:rsidR="00A336DF" w:rsidRDefault="00A336DF" w:rsidP="00A336DF">
      <w:pPr>
        <w:spacing w:after="0" w:line="240" w:lineRule="auto"/>
        <w:ind w:firstLine="709"/>
        <w:rPr>
          <w:rFonts w:ascii="Times New Roman" w:hAnsi="Times New Roman" w:cs="Times New Roman"/>
          <w:sz w:val="28"/>
          <w:szCs w:val="28"/>
        </w:rPr>
      </w:pPr>
    </w:p>
    <w:p w:rsidR="00A336DF" w:rsidRDefault="00A336DF" w:rsidP="00A336DF">
      <w:pPr>
        <w:spacing w:after="0" w:line="240" w:lineRule="auto"/>
        <w:ind w:firstLine="709"/>
        <w:rPr>
          <w:rFonts w:ascii="Times New Roman" w:hAnsi="Times New Roman" w:cs="Times New Roman"/>
          <w:sz w:val="28"/>
          <w:szCs w:val="28"/>
        </w:rPr>
      </w:pPr>
    </w:p>
    <w:p w:rsidR="00A336DF" w:rsidRDefault="00A336DF" w:rsidP="00A336DF">
      <w:pPr>
        <w:spacing w:after="0" w:line="240" w:lineRule="auto"/>
        <w:ind w:firstLine="709"/>
        <w:rPr>
          <w:rFonts w:ascii="Times New Roman" w:hAnsi="Times New Roman" w:cs="Times New Roman"/>
          <w:sz w:val="28"/>
          <w:szCs w:val="28"/>
        </w:rPr>
      </w:pPr>
    </w:p>
    <w:p w:rsidR="00A336DF" w:rsidRDefault="005243C0" w:rsidP="005243C0">
      <w:pPr>
        <w:spacing w:after="0" w:line="240" w:lineRule="auto"/>
        <w:ind w:firstLine="709"/>
        <w:jc w:val="center"/>
        <w:rPr>
          <w:rFonts w:ascii="Times New Roman" w:hAnsi="Times New Roman" w:cs="Times New Roman"/>
          <w:sz w:val="28"/>
          <w:szCs w:val="28"/>
          <w:lang w:val="be-BY"/>
        </w:rPr>
      </w:pPr>
      <w:r w:rsidRPr="005243C0">
        <w:rPr>
          <w:rFonts w:ascii="Times New Roman" w:hAnsi="Times New Roman" w:cs="Times New Roman"/>
          <w:b/>
          <w:sz w:val="28"/>
          <w:szCs w:val="28"/>
          <w:lang w:val="be-BY"/>
        </w:rPr>
        <w:lastRenderedPageBreak/>
        <w:t>Аб’екты на маршруце</w:t>
      </w:r>
      <w:r>
        <w:rPr>
          <w:rFonts w:ascii="Times New Roman" w:hAnsi="Times New Roman" w:cs="Times New Roman"/>
          <w:sz w:val="28"/>
          <w:szCs w:val="28"/>
          <w:lang w:val="be-BY"/>
        </w:rPr>
        <w:t>:</w:t>
      </w:r>
    </w:p>
    <w:p w:rsidR="005243C0" w:rsidRDefault="005243C0" w:rsidP="005243C0">
      <w:pPr>
        <w:spacing w:after="0" w:line="240" w:lineRule="auto"/>
        <w:ind w:firstLine="709"/>
        <w:jc w:val="center"/>
        <w:rPr>
          <w:rFonts w:ascii="Times New Roman" w:hAnsi="Times New Roman" w:cs="Times New Roman"/>
          <w:sz w:val="28"/>
          <w:szCs w:val="28"/>
          <w:lang w:val="be-BY"/>
        </w:rPr>
      </w:pPr>
    </w:p>
    <w:p w:rsidR="00AF3300" w:rsidRDefault="00AF3300" w:rsidP="00AF3300">
      <w:pPr>
        <w:pStyle w:val="a3"/>
        <w:numPr>
          <w:ilvl w:val="0"/>
          <w:numId w:val="9"/>
        </w:numPr>
        <w:spacing w:after="0"/>
        <w:jc w:val="both"/>
        <w:rPr>
          <w:rFonts w:ascii="Times New Roman" w:hAnsi="Times New Roman"/>
          <w:sz w:val="28"/>
          <w:szCs w:val="28"/>
          <w:lang w:val="be-BY"/>
        </w:rPr>
      </w:pPr>
      <w:r>
        <w:rPr>
          <w:rFonts w:ascii="Times New Roman" w:hAnsi="Times New Roman"/>
          <w:sz w:val="28"/>
          <w:szCs w:val="28"/>
          <w:lang w:val="be-BY"/>
        </w:rPr>
        <w:t>в.Какоўчына</w:t>
      </w:r>
    </w:p>
    <w:p w:rsidR="00AF3300" w:rsidRDefault="00AF3300" w:rsidP="00AF3300">
      <w:pPr>
        <w:pStyle w:val="a3"/>
        <w:numPr>
          <w:ilvl w:val="0"/>
          <w:numId w:val="9"/>
        </w:numPr>
        <w:spacing w:after="0"/>
        <w:jc w:val="both"/>
        <w:rPr>
          <w:rFonts w:ascii="Times New Roman" w:hAnsi="Times New Roman"/>
          <w:sz w:val="28"/>
          <w:szCs w:val="28"/>
          <w:lang w:val="be-BY"/>
        </w:rPr>
      </w:pPr>
      <w:r>
        <w:rPr>
          <w:rFonts w:ascii="Times New Roman" w:hAnsi="Times New Roman"/>
          <w:sz w:val="28"/>
          <w:szCs w:val="28"/>
          <w:lang w:val="be-BY"/>
        </w:rPr>
        <w:t>брацкая магіла ў в. Янова</w:t>
      </w:r>
    </w:p>
    <w:p w:rsidR="00AF3300" w:rsidRDefault="00AF3300" w:rsidP="00AF3300">
      <w:pPr>
        <w:pStyle w:val="a3"/>
        <w:numPr>
          <w:ilvl w:val="0"/>
          <w:numId w:val="9"/>
        </w:numPr>
        <w:spacing w:after="0"/>
        <w:jc w:val="both"/>
        <w:rPr>
          <w:rFonts w:ascii="Times New Roman" w:hAnsi="Times New Roman"/>
          <w:sz w:val="28"/>
          <w:szCs w:val="28"/>
          <w:lang w:val="be-BY"/>
        </w:rPr>
      </w:pPr>
      <w:r>
        <w:rPr>
          <w:rFonts w:ascii="Times New Roman" w:hAnsi="Times New Roman"/>
          <w:sz w:val="28"/>
          <w:szCs w:val="28"/>
          <w:lang w:val="be-BY"/>
        </w:rPr>
        <w:t>брацкая магіла ў в. Алексінічы</w:t>
      </w:r>
    </w:p>
    <w:p w:rsidR="00AF3300" w:rsidRDefault="00AF3300" w:rsidP="00AF3300">
      <w:pPr>
        <w:pStyle w:val="a3"/>
        <w:numPr>
          <w:ilvl w:val="0"/>
          <w:numId w:val="9"/>
        </w:numPr>
        <w:spacing w:after="0"/>
        <w:jc w:val="both"/>
        <w:rPr>
          <w:rFonts w:ascii="Times New Roman" w:hAnsi="Times New Roman"/>
          <w:sz w:val="28"/>
          <w:szCs w:val="28"/>
          <w:lang w:val="be-BY"/>
        </w:rPr>
      </w:pPr>
      <w:r>
        <w:rPr>
          <w:rFonts w:ascii="Times New Roman" w:hAnsi="Times New Roman"/>
          <w:sz w:val="28"/>
          <w:szCs w:val="28"/>
          <w:lang w:val="be-BY"/>
        </w:rPr>
        <w:t>мемарыядьны комплекс “Купаваць”</w:t>
      </w:r>
    </w:p>
    <w:p w:rsidR="00AF3300" w:rsidRDefault="00BB39A4" w:rsidP="00AF3300">
      <w:pPr>
        <w:pStyle w:val="a3"/>
        <w:numPr>
          <w:ilvl w:val="0"/>
          <w:numId w:val="9"/>
        </w:numPr>
        <w:spacing w:after="0"/>
        <w:jc w:val="both"/>
        <w:rPr>
          <w:rFonts w:ascii="Times New Roman" w:hAnsi="Times New Roman"/>
          <w:sz w:val="28"/>
          <w:szCs w:val="28"/>
          <w:lang w:val="be-BY"/>
        </w:rPr>
      </w:pPr>
      <w:r>
        <w:rPr>
          <w:rFonts w:ascii="Times New Roman" w:hAnsi="Times New Roman"/>
          <w:sz w:val="28"/>
          <w:szCs w:val="28"/>
          <w:lang w:val="be-BY"/>
        </w:rPr>
        <w:t>в. К</w:t>
      </w:r>
      <w:r w:rsidR="00AF3300">
        <w:rPr>
          <w:rFonts w:ascii="Times New Roman" w:hAnsi="Times New Roman"/>
          <w:sz w:val="28"/>
          <w:szCs w:val="28"/>
          <w:lang w:val="be-BY"/>
        </w:rPr>
        <w:t>ажамякі</w:t>
      </w:r>
    </w:p>
    <w:p w:rsidR="00AF3300" w:rsidRDefault="00BB39A4" w:rsidP="00AF3300">
      <w:pPr>
        <w:pStyle w:val="a3"/>
        <w:numPr>
          <w:ilvl w:val="0"/>
          <w:numId w:val="9"/>
        </w:numPr>
        <w:spacing w:after="0"/>
        <w:jc w:val="both"/>
        <w:rPr>
          <w:rFonts w:ascii="Times New Roman" w:hAnsi="Times New Roman"/>
          <w:sz w:val="28"/>
          <w:szCs w:val="28"/>
          <w:lang w:val="be-BY"/>
        </w:rPr>
      </w:pPr>
      <w:r>
        <w:rPr>
          <w:rFonts w:ascii="Times New Roman" w:hAnsi="Times New Roman"/>
          <w:sz w:val="28"/>
          <w:szCs w:val="28"/>
          <w:lang w:val="be-BY"/>
        </w:rPr>
        <w:t>в.В</w:t>
      </w:r>
      <w:r w:rsidR="00AF3300">
        <w:rPr>
          <w:rFonts w:ascii="Times New Roman" w:hAnsi="Times New Roman"/>
          <w:sz w:val="28"/>
          <w:szCs w:val="28"/>
          <w:lang w:val="be-BY"/>
        </w:rPr>
        <w:t>ароніна</w:t>
      </w:r>
    </w:p>
    <w:p w:rsidR="00AF3300" w:rsidRDefault="00BB39A4" w:rsidP="00AF3300">
      <w:pPr>
        <w:pStyle w:val="a3"/>
        <w:numPr>
          <w:ilvl w:val="0"/>
          <w:numId w:val="9"/>
        </w:numPr>
        <w:spacing w:after="0"/>
        <w:jc w:val="both"/>
        <w:rPr>
          <w:rFonts w:ascii="Times New Roman" w:hAnsi="Times New Roman"/>
          <w:sz w:val="28"/>
          <w:szCs w:val="28"/>
          <w:lang w:val="be-BY"/>
        </w:rPr>
      </w:pPr>
      <w:r>
        <w:rPr>
          <w:rFonts w:ascii="Times New Roman" w:hAnsi="Times New Roman"/>
          <w:sz w:val="28"/>
          <w:szCs w:val="28"/>
          <w:lang w:val="be-BY"/>
        </w:rPr>
        <w:t>в</w:t>
      </w:r>
      <w:r w:rsidR="00AF3300">
        <w:rPr>
          <w:rFonts w:ascii="Times New Roman" w:hAnsi="Times New Roman"/>
          <w:sz w:val="28"/>
          <w:szCs w:val="28"/>
          <w:lang w:val="be-BY"/>
        </w:rPr>
        <w:t>.Пурплева</w:t>
      </w:r>
    </w:p>
    <w:p w:rsidR="00BB39A4" w:rsidRDefault="00BB39A4" w:rsidP="00AF3300">
      <w:pPr>
        <w:pStyle w:val="a3"/>
        <w:numPr>
          <w:ilvl w:val="0"/>
          <w:numId w:val="9"/>
        </w:numPr>
        <w:spacing w:after="0"/>
        <w:jc w:val="both"/>
        <w:rPr>
          <w:rFonts w:ascii="Times New Roman" w:hAnsi="Times New Roman"/>
          <w:sz w:val="28"/>
          <w:szCs w:val="28"/>
          <w:lang w:val="be-BY"/>
        </w:rPr>
      </w:pPr>
      <w:r>
        <w:rPr>
          <w:rFonts w:ascii="Times New Roman" w:hAnsi="Times New Roman"/>
          <w:sz w:val="28"/>
          <w:szCs w:val="28"/>
          <w:lang w:val="be-BY"/>
        </w:rPr>
        <w:t>в</w:t>
      </w:r>
      <w:r w:rsidR="00AF3300">
        <w:rPr>
          <w:rFonts w:ascii="Times New Roman" w:hAnsi="Times New Roman"/>
          <w:sz w:val="28"/>
          <w:szCs w:val="28"/>
          <w:lang w:val="be-BY"/>
        </w:rPr>
        <w:t>.Харэўшчына</w:t>
      </w:r>
    </w:p>
    <w:p w:rsidR="00BB39A4" w:rsidRPr="00BB39A4" w:rsidRDefault="00BB39A4" w:rsidP="00AF3300">
      <w:pPr>
        <w:pStyle w:val="a3"/>
        <w:numPr>
          <w:ilvl w:val="0"/>
          <w:numId w:val="9"/>
        </w:numPr>
        <w:spacing w:after="0"/>
        <w:jc w:val="both"/>
        <w:rPr>
          <w:rFonts w:ascii="Times New Roman" w:hAnsi="Times New Roman"/>
          <w:sz w:val="28"/>
          <w:szCs w:val="28"/>
          <w:lang w:val="be-BY"/>
        </w:rPr>
      </w:pPr>
      <w:r w:rsidRPr="00BB39A4">
        <w:rPr>
          <w:rFonts w:ascii="Times New Roman" w:hAnsi="Times New Roman"/>
          <w:sz w:val="28"/>
          <w:szCs w:val="28"/>
          <w:lang w:val="be-BY"/>
        </w:rPr>
        <w:t xml:space="preserve">могілкі ў вёсцы Кулікі </w:t>
      </w:r>
    </w:p>
    <w:p w:rsidR="005243C0" w:rsidRPr="00AF3300" w:rsidRDefault="005243C0" w:rsidP="00AF3300">
      <w:pPr>
        <w:pStyle w:val="a3"/>
        <w:numPr>
          <w:ilvl w:val="0"/>
          <w:numId w:val="9"/>
        </w:numPr>
        <w:spacing w:after="0"/>
        <w:jc w:val="both"/>
        <w:rPr>
          <w:rFonts w:ascii="Times New Roman" w:hAnsi="Times New Roman"/>
          <w:sz w:val="28"/>
          <w:szCs w:val="28"/>
          <w:lang w:val="be-BY"/>
        </w:rPr>
      </w:pPr>
      <w:r w:rsidRPr="00AF3300">
        <w:rPr>
          <w:rFonts w:ascii="Times New Roman" w:hAnsi="Times New Roman"/>
          <w:sz w:val="28"/>
          <w:szCs w:val="28"/>
          <w:lang w:val="be-BY"/>
        </w:rPr>
        <w:br w:type="page"/>
      </w:r>
    </w:p>
    <w:p w:rsidR="00AF3300" w:rsidRDefault="00AF3300" w:rsidP="00AF3300">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lastRenderedPageBreak/>
        <w:t>Шляхі Вялікай Перамогі – як многа тояць у сабе гэтыя словы… Як доўга і з якімі выпрабаваннямі ішоў па іх Рускі салдат… Гэтыя дарогі часта ўжо забытыя і пакрытыя цемрай часу. Варта ўспомніць словы рускага паэта: “</w:t>
      </w:r>
      <w:r w:rsidRPr="003972D6">
        <w:rPr>
          <w:rFonts w:ascii="Times New Roman" w:hAnsi="Times New Roman"/>
          <w:sz w:val="28"/>
          <w:szCs w:val="28"/>
          <w:lang w:val="be-BY"/>
        </w:rPr>
        <w:t>Мы долго молча отступали, досадно было, боя ждали</w:t>
      </w:r>
      <w:r>
        <w:rPr>
          <w:rFonts w:ascii="Times New Roman" w:hAnsi="Times New Roman"/>
          <w:sz w:val="28"/>
          <w:szCs w:val="28"/>
          <w:lang w:val="be-BY"/>
        </w:rPr>
        <w:t>”, - менавіта так склаўся ход гісторыі і другой Вялікай Вайны. Але менавіта гэтыя дарогі, поўныя жахаў і трагедыі, былі пройдзены і прывялі Савецкі народ да Вялікай Перамогі. Маршрут, які мы прапануем прайсці, правядзе нас гэтымі дарогамі: па месцах гераізму салдат, якія аддалі сваё жыццё за сваіх таварышаў, за свій народ, сваю Радзіму.</w:t>
      </w:r>
    </w:p>
    <w:p w:rsidR="00AF3300" w:rsidRDefault="00AF3300" w:rsidP="00AF3300">
      <w:pPr>
        <w:spacing w:after="0" w:line="240" w:lineRule="auto"/>
        <w:ind w:firstLine="708"/>
        <w:jc w:val="both"/>
        <w:rPr>
          <w:rFonts w:ascii="Times New Roman" w:hAnsi="Times New Roman"/>
          <w:sz w:val="28"/>
          <w:szCs w:val="28"/>
          <w:lang w:val="be-BY"/>
        </w:rPr>
      </w:pPr>
      <w:r>
        <w:rPr>
          <w:rFonts w:ascii="Times New Roman" w:hAnsi="Times New Roman"/>
          <w:sz w:val="28"/>
          <w:szCs w:val="28"/>
          <w:lang w:val="be-BY"/>
        </w:rPr>
        <w:t xml:space="preserve">Пачынаем сваё падарожжа з вёскі Какоўчына. </w:t>
      </w:r>
      <w:r w:rsidRPr="00EB453C">
        <w:rPr>
          <w:rFonts w:ascii="Times New Roman" w:hAnsi="Times New Roman"/>
          <w:sz w:val="28"/>
          <w:szCs w:val="28"/>
          <w:lang w:val="be-BY"/>
        </w:rPr>
        <w:t xml:space="preserve">Знаходзіцца </w:t>
      </w:r>
      <w:r>
        <w:rPr>
          <w:rFonts w:ascii="Times New Roman" w:hAnsi="Times New Roman"/>
          <w:sz w:val="28"/>
          <w:szCs w:val="28"/>
          <w:lang w:val="be-BY"/>
        </w:rPr>
        <w:t>янаў</w:t>
      </w:r>
      <w:r w:rsidRPr="00EB453C">
        <w:rPr>
          <w:rFonts w:ascii="Times New Roman" w:hAnsi="Times New Roman"/>
          <w:sz w:val="28"/>
          <w:szCs w:val="28"/>
          <w:lang w:val="be-BY"/>
        </w:rPr>
        <w:t xml:space="preserve"> 22 км ад г. п. Багушэўск</w:t>
      </w:r>
      <w:r>
        <w:rPr>
          <w:rFonts w:ascii="Times New Roman" w:hAnsi="Times New Roman"/>
          <w:sz w:val="28"/>
          <w:szCs w:val="28"/>
          <w:lang w:val="be-BY"/>
        </w:rPr>
        <w:t xml:space="preserve"> і ў 36 км ад г.Сянно.</w:t>
      </w:r>
      <w:r w:rsidRPr="00EB453C">
        <w:rPr>
          <w:rFonts w:ascii="Times New Roman" w:hAnsi="Times New Roman"/>
          <w:sz w:val="28"/>
          <w:szCs w:val="28"/>
          <w:lang w:val="be-BY"/>
        </w:rPr>
        <w:t xml:space="preserve"> У любое надвор’е чорнай стужкай бяжыць да дамоў жыхароў асфальтавая дарога. А вакол – бярозавыя гаі і, вядома, з чароўнымі спевакамі – салаўямі. З другога боку - вялікі ябл</w:t>
      </w:r>
      <w:r>
        <w:rPr>
          <w:rFonts w:ascii="Times New Roman" w:hAnsi="Times New Roman"/>
          <w:sz w:val="28"/>
          <w:szCs w:val="28"/>
          <w:lang w:val="be-BY"/>
        </w:rPr>
        <w:t>ы</w:t>
      </w:r>
      <w:r w:rsidRPr="00EB453C">
        <w:rPr>
          <w:rFonts w:ascii="Times New Roman" w:hAnsi="Times New Roman"/>
          <w:sz w:val="28"/>
          <w:szCs w:val="28"/>
          <w:lang w:val="be-BY"/>
        </w:rPr>
        <w:t>невы сад.</w:t>
      </w:r>
    </w:p>
    <w:p w:rsidR="00AF3300" w:rsidRDefault="00AF3300" w:rsidP="00AF3300">
      <w:pPr>
        <w:spacing w:after="0" w:line="240" w:lineRule="auto"/>
        <w:ind w:firstLine="709"/>
        <w:jc w:val="both"/>
        <w:rPr>
          <w:rFonts w:ascii="Times New Roman" w:hAnsi="Times New Roman"/>
          <w:sz w:val="28"/>
          <w:szCs w:val="28"/>
          <w:lang w:val="be-BY"/>
        </w:rPr>
      </w:pPr>
    </w:p>
    <w:tbl>
      <w:tblPr>
        <w:tblpPr w:leftFromText="180" w:rightFromText="180" w:vertAnchor="text" w:tblpY="1"/>
        <w:tblOverlap w:val="never"/>
        <w:tblW w:w="0" w:type="auto"/>
        <w:tblLook w:val="04A0" w:firstRow="1" w:lastRow="0" w:firstColumn="1" w:lastColumn="0" w:noHBand="0" w:noVBand="1"/>
      </w:tblPr>
      <w:tblGrid>
        <w:gridCol w:w="4644"/>
        <w:gridCol w:w="4644"/>
      </w:tblGrid>
      <w:tr w:rsidR="00AF3300" w:rsidRPr="005F6398" w:rsidTr="00E44F41">
        <w:tc>
          <w:tcPr>
            <w:tcW w:w="4644" w:type="dxa"/>
          </w:tcPr>
          <w:p w:rsidR="00AF3300" w:rsidRPr="005F6398" w:rsidRDefault="00AF3300" w:rsidP="00E44F41">
            <w:pPr>
              <w:spacing w:after="0" w:line="240" w:lineRule="auto"/>
              <w:jc w:val="both"/>
              <w:rPr>
                <w:rFonts w:ascii="Times New Roman" w:hAnsi="Times New Roman"/>
                <w:lang w:val="be-BY"/>
              </w:rPr>
            </w:pPr>
            <w:r>
              <w:rPr>
                <w:rFonts w:ascii="Times New Roman" w:hAnsi="Times New Roman"/>
                <w:noProof/>
                <w:lang w:eastAsia="ru-RU"/>
              </w:rPr>
              <w:drawing>
                <wp:inline distT="0" distB="0" distL="0" distR="0">
                  <wp:extent cx="2667000" cy="1962150"/>
                  <wp:effectExtent l="19050" t="19050" r="19050" b="19050"/>
                  <wp:docPr id="51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67000" cy="1962150"/>
                          </a:xfrm>
                          <a:prstGeom prst="rect">
                            <a:avLst/>
                          </a:prstGeom>
                          <a:noFill/>
                          <a:ln w="9525" cmpd="sng">
                            <a:solidFill>
                              <a:srgbClr val="000000"/>
                            </a:solidFill>
                            <a:miter lim="800000"/>
                            <a:headEnd/>
                            <a:tailEnd/>
                          </a:ln>
                          <a:effectLst/>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Мал. 1 Дарога Сянно-Багушэўск</w:t>
            </w:r>
          </w:p>
        </w:tc>
        <w:tc>
          <w:tcPr>
            <w:tcW w:w="4644" w:type="dxa"/>
          </w:tcPr>
          <w:p w:rsidR="00AF3300" w:rsidRPr="005F6398" w:rsidRDefault="00AF3300" w:rsidP="00E44F41">
            <w:pPr>
              <w:spacing w:after="0" w:line="240" w:lineRule="auto"/>
              <w:jc w:val="both"/>
              <w:rPr>
                <w:rFonts w:ascii="Times New Roman" w:hAnsi="Times New Roman"/>
                <w:lang w:val="be-BY"/>
              </w:rPr>
            </w:pPr>
            <w:r>
              <w:rPr>
                <w:rFonts w:ascii="Times New Roman" w:hAnsi="Times New Roman"/>
                <w:noProof/>
                <w:lang w:eastAsia="ru-RU"/>
              </w:rPr>
              <w:drawing>
                <wp:inline distT="0" distB="0" distL="0" distR="0">
                  <wp:extent cx="2686050" cy="1962150"/>
                  <wp:effectExtent l="19050" t="19050" r="19050" b="19050"/>
                  <wp:docPr id="51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686050" cy="1962150"/>
                          </a:xfrm>
                          <a:prstGeom prst="rect">
                            <a:avLst/>
                          </a:prstGeom>
                          <a:noFill/>
                          <a:ln w="9525" cmpd="sng">
                            <a:solidFill>
                              <a:srgbClr val="000000"/>
                            </a:solidFill>
                            <a:miter lim="800000"/>
                            <a:headEnd/>
                            <a:tailEnd/>
                          </a:ln>
                          <a:effectLst/>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Мал. 2 Какоўчына: выгля зверху</w:t>
            </w:r>
          </w:p>
        </w:tc>
      </w:tr>
    </w:tbl>
    <w:p w:rsidR="00AF3300" w:rsidRDefault="00AF3300" w:rsidP="00AF3300">
      <w:pPr>
        <w:spacing w:after="0" w:line="240" w:lineRule="auto"/>
        <w:ind w:firstLine="709"/>
        <w:jc w:val="both"/>
        <w:rPr>
          <w:rFonts w:ascii="Times New Roman" w:hAnsi="Times New Roman"/>
          <w:sz w:val="28"/>
          <w:szCs w:val="28"/>
          <w:lang w:val="be-BY"/>
        </w:rPr>
      </w:pPr>
    </w:p>
    <w:p w:rsidR="00AF3300" w:rsidRPr="00EB453C" w:rsidRDefault="00AF3300" w:rsidP="00AF3300">
      <w:pPr>
        <w:spacing w:after="0" w:line="240" w:lineRule="auto"/>
        <w:ind w:firstLine="709"/>
        <w:jc w:val="both"/>
        <w:rPr>
          <w:rFonts w:ascii="Times New Roman" w:hAnsi="Times New Roman"/>
          <w:sz w:val="28"/>
          <w:szCs w:val="28"/>
          <w:lang w:val="be-BY"/>
        </w:rPr>
      </w:pPr>
      <w:r w:rsidRPr="00EB453C">
        <w:rPr>
          <w:rFonts w:ascii="Times New Roman" w:hAnsi="Times New Roman"/>
          <w:sz w:val="28"/>
          <w:szCs w:val="28"/>
          <w:lang w:val="be-BY"/>
        </w:rPr>
        <w:t xml:space="preserve">Зазірнём ў гісторыю нашай вескі. Па легендзе назва вёскі  Какоўчына ўзнікла са слоў “які чын” (Каков чин). Калісьці тут жыў памешчык, які вельмі цікавіўся чынам гасцей, што да яго прыязджалі. </w:t>
      </w:r>
    </w:p>
    <w:p w:rsidR="00AF3300" w:rsidRDefault="00AF3300" w:rsidP="00AF3300">
      <w:pPr>
        <w:spacing w:after="0" w:line="240" w:lineRule="auto"/>
        <w:ind w:firstLine="709"/>
        <w:jc w:val="both"/>
        <w:rPr>
          <w:rFonts w:ascii="Times New Roman" w:hAnsi="Times New Roman"/>
          <w:sz w:val="28"/>
          <w:szCs w:val="28"/>
          <w:lang w:val="be-BY"/>
        </w:rPr>
      </w:pPr>
      <w:r w:rsidRPr="00EB453C">
        <w:rPr>
          <w:rFonts w:ascii="Times New Roman" w:hAnsi="Times New Roman"/>
          <w:sz w:val="28"/>
          <w:szCs w:val="28"/>
          <w:lang w:val="be-BY"/>
        </w:rPr>
        <w:t>Раней наша вёска называлася Кахачын і належыла Тамашу Зану – славутаму грамадскаму дзеячу, паэту, чалавеку найцікавейшага лёсу.</w:t>
      </w:r>
    </w:p>
    <w:p w:rsidR="00AF3300" w:rsidRPr="00891DEB" w:rsidRDefault="00AF3300" w:rsidP="00AF3300">
      <w:pPr>
        <w:spacing w:after="0" w:line="240" w:lineRule="auto"/>
        <w:ind w:firstLine="709"/>
        <w:jc w:val="both"/>
        <w:rPr>
          <w:rFonts w:ascii="Times New Roman" w:hAnsi="Times New Roman"/>
          <w:sz w:val="28"/>
          <w:szCs w:val="28"/>
          <w:lang w:val="be-BY"/>
        </w:rPr>
      </w:pPr>
      <w:r w:rsidRPr="00891DEB">
        <w:rPr>
          <w:rFonts w:ascii="Times New Roman" w:hAnsi="Times New Roman"/>
          <w:sz w:val="28"/>
          <w:szCs w:val="28"/>
          <w:lang w:val="be-BY"/>
        </w:rPr>
        <w:t xml:space="preserve">У 1817 годзе Тамаш Зан стаў адным з заснавальнікаў Таварыства філаматаў, у 1820 — стварыў Таварыства прамяністых, рэарганізаванае пазней у Таварыства філарэтаў. У 1823 годзе ён быў арыштаваны царскімі ўладамі і за арганізацыю падпольных таварыстваў у кастрычніку 1824 высланы ў Арэнбурскую фартэцыю, адкуль яго вызвалілі 22 лістапада 1825. У высылцы Тамаш Зан сустрэў вядомага нямецкага навукоўца-прыродазнаўца Аляксандра Гумбальта, які прыязджаў на Урал для навуковай экспэдыцыі. Пад яго ўздзеяннем паэт захапіўся вывучэннем геалогіі і батанікі, даследваў землі Урала і Заўралля. На падставе сваёй калекцыі мінералаў, стварыў музей у Арэнбургу. За нямалыя заслугі Тамаша Зана ў вывучэнні прыроды Ўрала і знаходжанні пакладаў золата улада дазволіла яму пакінуць Арэнбуржскую ссылку. У кастрычніку 1837 Тамаш прыехаў у Санкт-Пецярбург, дзе ўладкаваўся бібліятэкарам у </w:t>
      </w:r>
    </w:p>
    <w:tbl>
      <w:tblPr>
        <w:tblpPr w:leftFromText="180" w:rightFromText="180" w:vertAnchor="text" w:horzAnchor="margin" w:tblpY="241"/>
        <w:tblOverlap w:val="never"/>
        <w:tblW w:w="0" w:type="auto"/>
        <w:tblLook w:val="04A0" w:firstRow="1" w:lastRow="0" w:firstColumn="1" w:lastColumn="0" w:noHBand="0" w:noVBand="1"/>
      </w:tblPr>
      <w:tblGrid>
        <w:gridCol w:w="4786"/>
      </w:tblGrid>
      <w:tr w:rsidR="00AF3300" w:rsidRPr="005F6398" w:rsidTr="00E44F41">
        <w:tc>
          <w:tcPr>
            <w:tcW w:w="4786" w:type="dxa"/>
          </w:tcPr>
          <w:p w:rsidR="00AF3300" w:rsidRPr="005F6398" w:rsidRDefault="00AF3300" w:rsidP="00E44F41">
            <w:pPr>
              <w:spacing w:after="0" w:line="240" w:lineRule="auto"/>
              <w:jc w:val="both"/>
              <w:rPr>
                <w:rFonts w:ascii="Times New Roman" w:hAnsi="Times New Roman"/>
                <w:lang w:val="be-BY"/>
              </w:rPr>
            </w:pPr>
            <w:r>
              <w:rPr>
                <w:rFonts w:ascii="Times New Roman" w:hAnsi="Times New Roman"/>
                <w:noProof/>
                <w:lang w:eastAsia="ru-RU"/>
              </w:rPr>
              <w:lastRenderedPageBreak/>
              <w:drawing>
                <wp:inline distT="0" distB="0" distL="0" distR="0">
                  <wp:extent cx="2790825" cy="1800225"/>
                  <wp:effectExtent l="19050" t="19050" r="28575" b="28575"/>
                  <wp:docPr id="51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0" cstate="print"/>
                          <a:srcRect/>
                          <a:stretch>
                            <a:fillRect/>
                          </a:stretch>
                        </pic:blipFill>
                        <pic:spPr bwMode="auto">
                          <a:xfrm>
                            <a:off x="0" y="0"/>
                            <a:ext cx="2790825" cy="1800225"/>
                          </a:xfrm>
                          <a:prstGeom prst="rect">
                            <a:avLst/>
                          </a:prstGeom>
                          <a:noFill/>
                          <a:ln w="9525" cmpd="sng">
                            <a:solidFill>
                              <a:srgbClr val="000000"/>
                            </a:solidFill>
                            <a:miter lim="800000"/>
                            <a:headEnd/>
                            <a:tailEnd/>
                          </a:ln>
                          <a:effectLst/>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Мал.3</w:t>
            </w:r>
          </w:p>
        </w:tc>
      </w:tr>
    </w:tbl>
    <w:p w:rsidR="00AF3300" w:rsidRDefault="00AF3300" w:rsidP="00AF3300">
      <w:pPr>
        <w:spacing w:after="0" w:line="240" w:lineRule="auto"/>
        <w:jc w:val="both"/>
        <w:rPr>
          <w:rFonts w:ascii="Times New Roman" w:hAnsi="Times New Roman"/>
          <w:sz w:val="28"/>
          <w:szCs w:val="28"/>
          <w:lang w:val="be-BY"/>
        </w:rPr>
      </w:pPr>
      <w:r w:rsidRPr="00891DEB">
        <w:rPr>
          <w:rFonts w:ascii="Times New Roman" w:hAnsi="Times New Roman"/>
          <w:sz w:val="28"/>
          <w:szCs w:val="28"/>
          <w:lang w:val="be-BY"/>
        </w:rPr>
        <w:t>Горным інстытуце. У 1841 годзе Тамаш Зан вярнуўся на радзіму. Жыў у Далматаўшчыне каля Карэліч. Працаваў у Віленскім корпусе горных інжынэраў і інспэктарам дзяржаўных маёнткаў на Аршаншчыне.</w:t>
      </w:r>
    </w:p>
    <w:p w:rsidR="00AF3300" w:rsidRDefault="00AF3300" w:rsidP="00AF3300">
      <w:pPr>
        <w:spacing w:after="0" w:line="240" w:lineRule="auto"/>
        <w:ind w:firstLine="709"/>
        <w:jc w:val="both"/>
        <w:rPr>
          <w:rFonts w:ascii="Times New Roman" w:hAnsi="Times New Roman"/>
          <w:sz w:val="28"/>
          <w:szCs w:val="28"/>
          <w:lang w:val="be-BY"/>
        </w:rPr>
      </w:pPr>
      <w:r w:rsidRPr="00891DEB">
        <w:rPr>
          <w:rFonts w:ascii="Times New Roman" w:hAnsi="Times New Roman"/>
          <w:sz w:val="28"/>
          <w:szCs w:val="28"/>
          <w:lang w:val="be-BY"/>
        </w:rPr>
        <w:t>Памёр 7 ліпеня (19 ліпеня) 1855 году ў маёнтку Кахачын каля Оршы. Пахаваны на каталіцкіх могілках у мястэчку Смаляны (Смальяны)</w:t>
      </w:r>
      <w:r>
        <w:rPr>
          <w:rFonts w:ascii="Times New Roman" w:hAnsi="Times New Roman"/>
          <w:sz w:val="28"/>
          <w:szCs w:val="28"/>
          <w:lang w:val="be-BY"/>
        </w:rPr>
        <w:t>. (Мал.3)</w:t>
      </w:r>
    </w:p>
    <w:p w:rsidR="00AF3300" w:rsidRDefault="00AF3300" w:rsidP="00AF3300">
      <w:pPr>
        <w:spacing w:after="0" w:line="240" w:lineRule="auto"/>
        <w:ind w:firstLine="709"/>
        <w:jc w:val="both"/>
        <w:rPr>
          <w:rFonts w:ascii="Times New Roman" w:hAnsi="Times New Roman"/>
          <w:sz w:val="28"/>
          <w:szCs w:val="28"/>
          <w:lang w:val="be-BY"/>
        </w:rPr>
      </w:pPr>
      <w:r w:rsidRPr="00891DEB">
        <w:rPr>
          <w:rFonts w:ascii="Times New Roman" w:hAnsi="Times New Roman"/>
          <w:sz w:val="28"/>
          <w:szCs w:val="28"/>
          <w:lang w:val="be-BY"/>
        </w:rPr>
        <w:t xml:space="preserve">Сучасная вёска Какоўчына вельмі прыгожая, месціцца на ўзгорку, таму добра бачная здалёк. У цэнтры </w:t>
      </w:r>
      <w:r>
        <w:rPr>
          <w:rFonts w:ascii="Times New Roman" w:hAnsi="Times New Roman"/>
          <w:sz w:val="28"/>
          <w:szCs w:val="28"/>
          <w:lang w:val="be-BY"/>
        </w:rPr>
        <w:t>–</w:t>
      </w:r>
      <w:r w:rsidRPr="00891DEB">
        <w:rPr>
          <w:rFonts w:ascii="Times New Roman" w:hAnsi="Times New Roman"/>
          <w:sz w:val="28"/>
          <w:szCs w:val="28"/>
          <w:lang w:val="be-BY"/>
        </w:rPr>
        <w:t xml:space="preserve"> цагляныяадміністра</w:t>
      </w:r>
      <w:r>
        <w:rPr>
          <w:rFonts w:ascii="Times New Roman" w:hAnsi="Times New Roman"/>
          <w:sz w:val="28"/>
          <w:szCs w:val="28"/>
          <w:lang w:val="be-BY"/>
        </w:rPr>
        <w:t>цый</w:t>
      </w:r>
      <w:r w:rsidRPr="00891DEB">
        <w:rPr>
          <w:rFonts w:ascii="Times New Roman" w:hAnsi="Times New Roman"/>
          <w:sz w:val="28"/>
          <w:szCs w:val="28"/>
          <w:lang w:val="be-BY"/>
        </w:rPr>
        <w:t>ныя і жылыя будынкі. Але пра далёкае мінулае вёскі нішто не згадвае, хіба, рэшткі векавой ліпы</w:t>
      </w:r>
      <w:r>
        <w:rPr>
          <w:rFonts w:ascii="Times New Roman" w:hAnsi="Times New Roman"/>
          <w:sz w:val="28"/>
          <w:szCs w:val="28"/>
          <w:lang w:val="be-BY"/>
        </w:rPr>
        <w:t xml:space="preserve">, бярозавыя гаі ды на паўднёвай ускраіне паселішча, якая завецца Занавай гарой, </w:t>
      </w:r>
      <w:r w:rsidRPr="00891DEB">
        <w:rPr>
          <w:rFonts w:ascii="Times New Roman" w:hAnsi="Times New Roman"/>
          <w:sz w:val="28"/>
          <w:szCs w:val="28"/>
          <w:lang w:val="be-BY"/>
        </w:rPr>
        <w:t>ляжаць старадаўнія магільныя камяні.</w:t>
      </w:r>
      <w:r>
        <w:rPr>
          <w:rFonts w:ascii="Times New Roman" w:hAnsi="Times New Roman"/>
          <w:sz w:val="28"/>
          <w:szCs w:val="28"/>
          <w:lang w:val="be-BY"/>
        </w:rPr>
        <w:t xml:space="preserve"> (Мал. 4, мал. 5)</w:t>
      </w:r>
    </w:p>
    <w:tbl>
      <w:tblPr>
        <w:tblpPr w:leftFromText="180" w:rightFromText="180" w:vertAnchor="text" w:tblpY="1"/>
        <w:tblOverlap w:val="never"/>
        <w:tblW w:w="0" w:type="auto"/>
        <w:tblLook w:val="04A0" w:firstRow="1" w:lastRow="0" w:firstColumn="1" w:lastColumn="0" w:noHBand="0" w:noVBand="1"/>
      </w:tblPr>
      <w:tblGrid>
        <w:gridCol w:w="4503"/>
        <w:gridCol w:w="4785"/>
      </w:tblGrid>
      <w:tr w:rsidR="00AF3300" w:rsidRPr="005F6398" w:rsidTr="00E44F41">
        <w:tc>
          <w:tcPr>
            <w:tcW w:w="4503" w:type="dxa"/>
          </w:tcPr>
          <w:p w:rsidR="00AF3300" w:rsidRPr="005F6398" w:rsidRDefault="00AF3300" w:rsidP="00E44F41">
            <w:pPr>
              <w:spacing w:after="0" w:line="240" w:lineRule="auto"/>
              <w:jc w:val="both"/>
              <w:rPr>
                <w:rFonts w:ascii="Times New Roman" w:hAnsi="Times New Roman"/>
                <w:lang w:val="be-BY"/>
              </w:rPr>
            </w:pPr>
            <w:r>
              <w:rPr>
                <w:rFonts w:ascii="Times New Roman" w:hAnsi="Times New Roman"/>
                <w:noProof/>
                <w:lang w:eastAsia="ru-RU"/>
              </w:rPr>
              <w:drawing>
                <wp:inline distT="0" distB="0" distL="0" distR="0">
                  <wp:extent cx="2600325" cy="1933575"/>
                  <wp:effectExtent l="19050" t="19050" r="28575" b="28575"/>
                  <wp:docPr id="51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 cstate="print"/>
                          <a:srcRect/>
                          <a:stretch>
                            <a:fillRect/>
                          </a:stretch>
                        </pic:blipFill>
                        <pic:spPr bwMode="auto">
                          <a:xfrm>
                            <a:off x="0" y="0"/>
                            <a:ext cx="2600325" cy="1933575"/>
                          </a:xfrm>
                          <a:prstGeom prst="rect">
                            <a:avLst/>
                          </a:prstGeom>
                          <a:noFill/>
                          <a:ln w="9525" cmpd="sng">
                            <a:solidFill>
                              <a:srgbClr val="000000"/>
                            </a:solidFill>
                            <a:miter lim="800000"/>
                            <a:headEnd/>
                            <a:tailEnd/>
                          </a:ln>
                          <a:effectLst/>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Мал. 4</w:t>
            </w:r>
          </w:p>
        </w:tc>
        <w:tc>
          <w:tcPr>
            <w:tcW w:w="4785" w:type="dxa"/>
          </w:tcPr>
          <w:p w:rsidR="00AF3300" w:rsidRPr="005F6398" w:rsidRDefault="00AF3300" w:rsidP="00E44F41">
            <w:pPr>
              <w:spacing w:after="0" w:line="240" w:lineRule="auto"/>
              <w:jc w:val="center"/>
              <w:rPr>
                <w:rFonts w:ascii="Times New Roman" w:hAnsi="Times New Roman"/>
                <w:noProof/>
                <w:lang w:val="be-BY"/>
              </w:rPr>
            </w:pPr>
            <w:r>
              <w:rPr>
                <w:rFonts w:ascii="Times New Roman" w:hAnsi="Times New Roman"/>
                <w:noProof/>
                <w:lang w:eastAsia="ru-RU"/>
              </w:rPr>
              <w:drawing>
                <wp:inline distT="0" distB="0" distL="0" distR="0">
                  <wp:extent cx="2505075" cy="1905000"/>
                  <wp:effectExtent l="19050" t="19050" r="28575" b="19050"/>
                  <wp:docPr id="51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05075" cy="1905000"/>
                          </a:xfrm>
                          <a:prstGeom prst="rect">
                            <a:avLst/>
                          </a:prstGeom>
                          <a:noFill/>
                          <a:ln w="9525" cmpd="sng">
                            <a:solidFill>
                              <a:srgbClr val="000000"/>
                            </a:solidFill>
                            <a:miter lim="800000"/>
                            <a:headEnd/>
                            <a:tailEnd/>
                          </a:ln>
                          <a:effectLst/>
                        </pic:spPr>
                      </pic:pic>
                    </a:graphicData>
                  </a:graphic>
                </wp:inline>
              </w:drawing>
            </w:r>
          </w:p>
          <w:p w:rsidR="00AF3300" w:rsidRPr="005F6398" w:rsidRDefault="00AF3300" w:rsidP="00E44F41">
            <w:pPr>
              <w:spacing w:after="0" w:line="240" w:lineRule="auto"/>
              <w:rPr>
                <w:rFonts w:ascii="Times New Roman" w:hAnsi="Times New Roman"/>
                <w:i/>
                <w:noProof/>
                <w:lang w:val="be-BY"/>
              </w:rPr>
            </w:pPr>
            <w:r w:rsidRPr="005F6398">
              <w:rPr>
                <w:rFonts w:ascii="Times New Roman" w:hAnsi="Times New Roman"/>
                <w:i/>
                <w:noProof/>
                <w:lang w:val="be-BY"/>
              </w:rPr>
              <w:t xml:space="preserve">     Мал. 5</w:t>
            </w:r>
          </w:p>
        </w:tc>
      </w:tr>
    </w:tbl>
    <w:tbl>
      <w:tblPr>
        <w:tblpPr w:leftFromText="180" w:rightFromText="180" w:vertAnchor="text" w:horzAnchor="margin" w:tblpY="4016"/>
        <w:tblOverlap w:val="never"/>
        <w:tblW w:w="0" w:type="auto"/>
        <w:tblLook w:val="04A0" w:firstRow="1" w:lastRow="0" w:firstColumn="1" w:lastColumn="0" w:noHBand="0" w:noVBand="1"/>
      </w:tblPr>
      <w:tblGrid>
        <w:gridCol w:w="4644"/>
      </w:tblGrid>
      <w:tr w:rsidR="00AF3300" w:rsidRPr="005F6398" w:rsidTr="00E44F41">
        <w:tc>
          <w:tcPr>
            <w:tcW w:w="4644" w:type="dxa"/>
          </w:tcPr>
          <w:p w:rsidR="00AF3300" w:rsidRPr="005F6398" w:rsidRDefault="00AF3300" w:rsidP="00E44F41">
            <w:pPr>
              <w:spacing w:after="0" w:line="240" w:lineRule="auto"/>
              <w:jc w:val="both"/>
              <w:rPr>
                <w:rFonts w:ascii="Times New Roman" w:hAnsi="Times New Roman"/>
                <w:lang w:val="be-BY"/>
              </w:rPr>
            </w:pPr>
            <w:r>
              <w:rPr>
                <w:rFonts w:ascii="Times New Roman" w:hAnsi="Times New Roman"/>
                <w:noProof/>
                <w:lang w:eastAsia="ru-RU"/>
              </w:rPr>
              <w:drawing>
                <wp:inline distT="0" distB="0" distL="0" distR="0">
                  <wp:extent cx="2619375" cy="1666875"/>
                  <wp:effectExtent l="19050" t="19050" r="28575" b="28575"/>
                  <wp:docPr id="51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19375" cy="1666875"/>
                          </a:xfrm>
                          <a:prstGeom prst="rect">
                            <a:avLst/>
                          </a:prstGeom>
                          <a:noFill/>
                          <a:ln w="9525" cmpd="sng">
                            <a:solidFill>
                              <a:srgbClr val="000000"/>
                            </a:solidFill>
                            <a:miter lim="800000"/>
                            <a:headEnd/>
                            <a:tailEnd/>
                          </a:ln>
                          <a:effectLst/>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Мал. 6</w:t>
            </w:r>
          </w:p>
        </w:tc>
      </w:tr>
    </w:tbl>
    <w:p w:rsidR="00AF3300" w:rsidRDefault="00AF3300" w:rsidP="00AF3300">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Шмат выпрабаванняў на долю жыхароў вёскі выпала падчас Вялікай Айчыннай вайны. Аб гэтым сведчыць і брацкая магіла, дзе пахаваны савецкія воіны і партызаны. У чэрвені 1944 года ў час вызвалення Сенненскага (былога Богушэўскага) раёна ад нямецка-фашысцкіх захопнікаў паміж вёскамі Какоўчына і Даганоўка адбыўся цяжкі бой. Пасля яго мясцовыя жыхары сабралі целы загінуўшых савецкіх салдат і пахавалі іх у брацкай магіле на ўскрайку вёскі Какоўчына. У 1949 годзе на магіле ўстаноўлены невялікі помнік, а ў 1979 годзе ён быў рэстаўраваны ў абеліск. (Мал. 6)</w:t>
      </w:r>
    </w:p>
    <w:p w:rsidR="00AF3300" w:rsidRDefault="00AF3300" w:rsidP="00AF3300">
      <w:pPr>
        <w:spacing w:after="0" w:line="240" w:lineRule="auto"/>
        <w:ind w:firstLine="709"/>
        <w:jc w:val="both"/>
        <w:rPr>
          <w:rFonts w:ascii="Times New Roman" w:hAnsi="Times New Roman"/>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AF3300" w:rsidRPr="0073603F" w:rsidRDefault="00AF3300" w:rsidP="00AF3300">
      <w:pPr>
        <w:spacing w:after="0" w:line="240" w:lineRule="auto"/>
        <w:jc w:val="center"/>
        <w:rPr>
          <w:rFonts w:ascii="Times New Roman" w:hAnsi="Times New Roman"/>
          <w:b/>
          <w:sz w:val="28"/>
          <w:szCs w:val="28"/>
          <w:lang w:val="be-BY"/>
        </w:rPr>
      </w:pPr>
      <w:r w:rsidRPr="0073603F">
        <w:rPr>
          <w:rFonts w:ascii="Times New Roman" w:hAnsi="Times New Roman"/>
          <w:b/>
          <w:sz w:val="28"/>
          <w:szCs w:val="28"/>
          <w:lang w:val="be-BY"/>
        </w:rPr>
        <w:lastRenderedPageBreak/>
        <w:t>Другі аб’ект падарожжа – брацкая магіла ў вёсцы Янова</w:t>
      </w:r>
    </w:p>
    <w:p w:rsidR="00AF3300" w:rsidRDefault="00AF3300" w:rsidP="00AF3300">
      <w:pPr>
        <w:spacing w:after="0" w:line="240" w:lineRule="auto"/>
        <w:ind w:firstLine="709"/>
        <w:jc w:val="both"/>
        <w:rPr>
          <w:rFonts w:ascii="Times New Roman" w:hAnsi="Times New Roman"/>
          <w:sz w:val="28"/>
          <w:szCs w:val="28"/>
          <w:lang w:val="be-BY"/>
        </w:rPr>
      </w:pPr>
    </w:p>
    <w:tbl>
      <w:tblPr>
        <w:tblpPr w:leftFromText="180" w:rightFromText="180" w:vertAnchor="text" w:tblpY="1"/>
        <w:tblOverlap w:val="never"/>
        <w:tblW w:w="0" w:type="auto"/>
        <w:tblLook w:val="04A0" w:firstRow="1" w:lastRow="0" w:firstColumn="1" w:lastColumn="0" w:noHBand="0" w:noVBand="1"/>
      </w:tblPr>
      <w:tblGrid>
        <w:gridCol w:w="4644"/>
      </w:tblGrid>
      <w:tr w:rsidR="00AF3300" w:rsidRPr="005F6398" w:rsidTr="00E44F41">
        <w:tc>
          <w:tcPr>
            <w:tcW w:w="4644" w:type="dxa"/>
          </w:tcPr>
          <w:p w:rsidR="00AF3300" w:rsidRPr="005F6398" w:rsidRDefault="00AF3300" w:rsidP="00E44F41">
            <w:pPr>
              <w:spacing w:after="0" w:line="240" w:lineRule="auto"/>
              <w:jc w:val="both"/>
              <w:rPr>
                <w:rFonts w:ascii="Times New Roman" w:hAnsi="Times New Roman"/>
                <w:lang w:val="be-BY"/>
              </w:rPr>
            </w:pPr>
            <w:r>
              <w:rPr>
                <w:rFonts w:ascii="Times New Roman" w:hAnsi="Times New Roman"/>
                <w:noProof/>
                <w:lang w:eastAsia="ru-RU"/>
              </w:rPr>
              <w:drawing>
                <wp:inline distT="0" distB="0" distL="0" distR="0">
                  <wp:extent cx="2590800" cy="1943100"/>
                  <wp:effectExtent l="19050" t="19050" r="19050" b="19050"/>
                  <wp:docPr id="517" name="Рисунок 72" descr="H:\Помнікі Сенненшчыны\Я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Помнікі Сенненшчыны\Яново.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90800" cy="1943100"/>
                          </a:xfrm>
                          <a:prstGeom prst="rect">
                            <a:avLst/>
                          </a:prstGeom>
                          <a:noFill/>
                          <a:ln w="9525" cmpd="sng">
                            <a:solidFill>
                              <a:srgbClr val="000000"/>
                            </a:solidFill>
                            <a:miter lim="800000"/>
                            <a:headEnd/>
                            <a:tailEnd/>
                          </a:ln>
                          <a:effectLst/>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Мал. 7</w:t>
            </w:r>
          </w:p>
        </w:tc>
      </w:tr>
    </w:tbl>
    <w:p w:rsidR="00AF3300" w:rsidRDefault="00AF3300" w:rsidP="00AF3300">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Янова – вёска ў Какоўчынскім сельскім Савеце. Ў час вайны з’яўлялася таксама арэнай жорскіх баёў. У цэнтры населенага пункту размешчаны помнік на брацкай магіле 39-ці савецкіх воінаў і партызан, што загінулі ў 1943-1944 годах, пяцёра з іх да гэтага часу невядомыя. У цэнтры кампазіцыі стэла, вышынёй 5 м, па баках скульптуры жанчыны, з аднаго боку, і юнака з ружжом, з другога.</w:t>
      </w:r>
    </w:p>
    <w:p w:rsidR="00AF3300" w:rsidRDefault="00AF3300" w:rsidP="00AF3300">
      <w:pPr>
        <w:spacing w:after="0" w:line="240" w:lineRule="auto"/>
        <w:ind w:firstLine="709"/>
        <w:jc w:val="both"/>
        <w:rPr>
          <w:rFonts w:ascii="Times New Roman" w:hAnsi="Times New Roman"/>
          <w:sz w:val="28"/>
          <w:szCs w:val="28"/>
          <w:lang w:val="be-BY"/>
        </w:rPr>
      </w:pPr>
    </w:p>
    <w:p w:rsidR="00AF3300" w:rsidRPr="0073603F" w:rsidRDefault="00AF3300" w:rsidP="00AF3300">
      <w:pPr>
        <w:spacing w:after="0" w:line="240" w:lineRule="auto"/>
        <w:jc w:val="center"/>
        <w:rPr>
          <w:rFonts w:ascii="Times New Roman" w:hAnsi="Times New Roman"/>
          <w:b/>
          <w:sz w:val="28"/>
          <w:szCs w:val="28"/>
          <w:lang w:val="be-BY"/>
        </w:rPr>
      </w:pPr>
      <w:r w:rsidRPr="0073603F">
        <w:rPr>
          <w:rFonts w:ascii="Times New Roman" w:hAnsi="Times New Roman"/>
          <w:b/>
          <w:sz w:val="28"/>
          <w:szCs w:val="28"/>
          <w:lang w:val="be-BY"/>
        </w:rPr>
        <w:t xml:space="preserve">Трэці аб’ект падарожжа </w:t>
      </w:r>
      <w:r>
        <w:rPr>
          <w:rFonts w:ascii="Times New Roman" w:hAnsi="Times New Roman"/>
          <w:b/>
          <w:sz w:val="28"/>
          <w:szCs w:val="28"/>
          <w:lang w:val="be-BY"/>
        </w:rPr>
        <w:t>–</w:t>
      </w:r>
      <w:r w:rsidRPr="0073603F">
        <w:rPr>
          <w:rFonts w:ascii="Times New Roman" w:hAnsi="Times New Roman"/>
          <w:b/>
          <w:sz w:val="28"/>
          <w:szCs w:val="28"/>
          <w:lang w:val="be-BY"/>
        </w:rPr>
        <w:t xml:space="preserve"> брацкаямагіла ў вёсцы Алексінічы</w:t>
      </w:r>
    </w:p>
    <w:p w:rsidR="00AF3300" w:rsidRDefault="00AF3300" w:rsidP="00AF3300">
      <w:pPr>
        <w:spacing w:after="0" w:line="240" w:lineRule="auto"/>
        <w:ind w:firstLine="709"/>
        <w:jc w:val="both"/>
        <w:rPr>
          <w:rFonts w:ascii="Times New Roman" w:hAnsi="Times New Roman"/>
          <w:sz w:val="28"/>
          <w:szCs w:val="28"/>
          <w:lang w:val="be-BY"/>
        </w:rPr>
      </w:pPr>
    </w:p>
    <w:tbl>
      <w:tblPr>
        <w:tblpPr w:leftFromText="180" w:rightFromText="180" w:vertAnchor="text" w:horzAnchor="margin" w:tblpXSpec="right" w:tblpY="119"/>
        <w:tblOverlap w:val="never"/>
        <w:tblW w:w="0" w:type="auto"/>
        <w:tblLook w:val="04A0" w:firstRow="1" w:lastRow="0" w:firstColumn="1" w:lastColumn="0" w:noHBand="0" w:noVBand="1"/>
      </w:tblPr>
      <w:tblGrid>
        <w:gridCol w:w="4786"/>
      </w:tblGrid>
      <w:tr w:rsidR="00AF3300" w:rsidRPr="005F6398" w:rsidTr="00E44F41">
        <w:tc>
          <w:tcPr>
            <w:tcW w:w="4786" w:type="dxa"/>
          </w:tcPr>
          <w:p w:rsidR="00AF3300" w:rsidRPr="005F6398" w:rsidRDefault="00AF3300" w:rsidP="00E44F41">
            <w:pPr>
              <w:spacing w:after="0" w:line="240" w:lineRule="auto"/>
              <w:jc w:val="both"/>
              <w:rPr>
                <w:rFonts w:ascii="Times New Roman" w:hAnsi="Times New Roman"/>
                <w:lang w:val="be-BY"/>
              </w:rPr>
            </w:pPr>
            <w:r>
              <w:rPr>
                <w:rFonts w:ascii="Times New Roman" w:hAnsi="Times New Roman"/>
                <w:noProof/>
                <w:lang w:eastAsia="ru-RU"/>
              </w:rPr>
              <w:drawing>
                <wp:inline distT="0" distB="0" distL="0" distR="0">
                  <wp:extent cx="2647950" cy="1981200"/>
                  <wp:effectExtent l="19050" t="19050" r="19050" b="19050"/>
                  <wp:docPr id="518" name="Рисунок 73" descr="H:\Помнікі Сенненшчыны\Алексени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Помнікі Сенненшчыны\Алексеничи.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47950" cy="1981200"/>
                          </a:xfrm>
                          <a:prstGeom prst="rect">
                            <a:avLst/>
                          </a:prstGeom>
                          <a:noFill/>
                          <a:ln w="9525" cmpd="sng">
                            <a:solidFill>
                              <a:srgbClr val="000000"/>
                            </a:solidFill>
                            <a:miter lim="800000"/>
                            <a:headEnd/>
                            <a:tailEnd/>
                          </a:ln>
                          <a:effectLst/>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Мал. 8</w:t>
            </w:r>
          </w:p>
        </w:tc>
      </w:tr>
    </w:tbl>
    <w:p w:rsidR="00AF3300" w:rsidRDefault="00AF3300" w:rsidP="00AF3300">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Вёска Алексінічы знаходзіцца за 32 км ад г.Сянно, 28 км ад чыгуначнай станцыі Багушэўская. На паўночна-заходняй ускраіне вёскі знаходзіцца брацкая магіла, куды ў 1958 годзе былі перапахаваны салдаты і партызаны з в. Курэйшына, Барок, Зямковічы, Утрылава, Грэцкава. (Мал. 8) Усяго 138 чалавек, з іх 66 невядомых.</w:t>
      </w:r>
    </w:p>
    <w:p w:rsidR="00AF3300" w:rsidRDefault="00AF3300" w:rsidP="00AF3300">
      <w:pPr>
        <w:spacing w:after="0" w:line="240" w:lineRule="auto"/>
        <w:ind w:firstLine="709"/>
        <w:jc w:val="both"/>
        <w:rPr>
          <w:rFonts w:ascii="Times New Roman" w:hAnsi="Times New Roman"/>
          <w:sz w:val="28"/>
          <w:szCs w:val="28"/>
          <w:lang w:val="be-BY"/>
        </w:rPr>
      </w:pPr>
    </w:p>
    <w:p w:rsidR="00AF3300" w:rsidRPr="0073603F" w:rsidRDefault="00AF3300" w:rsidP="00AF3300">
      <w:pPr>
        <w:spacing w:after="0" w:line="240" w:lineRule="auto"/>
        <w:jc w:val="center"/>
        <w:rPr>
          <w:rFonts w:ascii="Times New Roman" w:hAnsi="Times New Roman"/>
          <w:b/>
          <w:sz w:val="28"/>
          <w:szCs w:val="28"/>
          <w:lang w:val="be-BY"/>
        </w:rPr>
      </w:pPr>
      <w:r w:rsidRPr="0073603F">
        <w:rPr>
          <w:rFonts w:ascii="Times New Roman" w:hAnsi="Times New Roman"/>
          <w:b/>
          <w:sz w:val="28"/>
          <w:szCs w:val="28"/>
          <w:lang w:val="be-BY"/>
        </w:rPr>
        <w:t>Чацвёрты аб’ект падарожжа – мемарыяльны комплекс Купаваць</w:t>
      </w:r>
    </w:p>
    <w:p w:rsidR="00AF3300" w:rsidRDefault="00AF3300" w:rsidP="00AF3300">
      <w:pPr>
        <w:spacing w:after="0" w:line="240" w:lineRule="auto"/>
        <w:ind w:firstLine="709"/>
        <w:jc w:val="both"/>
        <w:rPr>
          <w:rFonts w:ascii="Times New Roman" w:hAnsi="Times New Roman"/>
          <w:sz w:val="28"/>
          <w:szCs w:val="28"/>
          <w:lang w:val="be-BY"/>
        </w:rPr>
      </w:pPr>
    </w:p>
    <w:p w:rsidR="00AF3300" w:rsidRPr="006F05A8" w:rsidRDefault="00AF3300" w:rsidP="00AF3300">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Мемарыяльны комплекс Купаваць размешчаны на дарозе Алексінічы-Шынкава-Утрылава. </w:t>
      </w:r>
      <w:r w:rsidRPr="006F05A8">
        <w:rPr>
          <w:rFonts w:ascii="Times New Roman" w:hAnsi="Times New Roman"/>
          <w:sz w:val="28"/>
          <w:szCs w:val="28"/>
          <w:lang w:val="be-BY"/>
        </w:rPr>
        <w:t>У лістападзе 1942 года атрады брыгады</w:t>
      </w:r>
      <w:r>
        <w:rPr>
          <w:rFonts w:ascii="Times New Roman" w:hAnsi="Times New Roman"/>
          <w:sz w:val="28"/>
          <w:szCs w:val="28"/>
          <w:lang w:val="be-BY"/>
        </w:rPr>
        <w:t xml:space="preserve"> Канстанціна Заслонава</w:t>
      </w:r>
      <w:r w:rsidRPr="006F05A8">
        <w:rPr>
          <w:rFonts w:ascii="Times New Roman" w:hAnsi="Times New Roman"/>
          <w:sz w:val="28"/>
          <w:szCs w:val="28"/>
          <w:lang w:val="be-BY"/>
        </w:rPr>
        <w:t xml:space="preserve">, здзейсніўшы баявы рэйд па лясах Віцебшчыны, дыслакаваліся ў Сенненскім раёне. У вёсцы Купаваць, добра абароненай </w:t>
      </w:r>
      <w:r>
        <w:rPr>
          <w:rFonts w:ascii="Times New Roman" w:hAnsi="Times New Roman"/>
          <w:sz w:val="28"/>
          <w:szCs w:val="28"/>
          <w:lang w:val="be-BY"/>
        </w:rPr>
        <w:t>зу</w:t>
      </w:r>
      <w:r w:rsidRPr="006F05A8">
        <w:rPr>
          <w:rFonts w:ascii="Times New Roman" w:hAnsi="Times New Roman"/>
          <w:sz w:val="28"/>
          <w:szCs w:val="28"/>
          <w:lang w:val="be-BY"/>
        </w:rPr>
        <w:t xml:space="preserve">сіх бакоў непраходнымі балотамі, размясціўся штаб. Адгэтуль Заслонаў праз сувязных кіраваў баявымі дзеяннямі партызанскіх атрадаў, якія размяшчаліся ў Аршанскім, Багушэўскім, Сенненскім, Бешанковіцкім, </w:t>
      </w:r>
    </w:p>
    <w:tbl>
      <w:tblPr>
        <w:tblpPr w:leftFromText="180" w:rightFromText="180" w:vertAnchor="text" w:horzAnchor="margin" w:tblpY="6215"/>
        <w:tblOverlap w:val="never"/>
        <w:tblW w:w="0" w:type="auto"/>
        <w:tblLook w:val="04A0" w:firstRow="1" w:lastRow="0" w:firstColumn="1" w:lastColumn="0" w:noHBand="0" w:noVBand="1"/>
      </w:tblPr>
      <w:tblGrid>
        <w:gridCol w:w="4219"/>
      </w:tblGrid>
      <w:tr w:rsidR="00AF3300" w:rsidRPr="005F6398" w:rsidTr="00E44F41">
        <w:tc>
          <w:tcPr>
            <w:tcW w:w="4219" w:type="dxa"/>
          </w:tcPr>
          <w:p w:rsidR="00AF3300" w:rsidRPr="005F6398" w:rsidRDefault="00AF3300" w:rsidP="00E44F41">
            <w:pPr>
              <w:spacing w:after="0" w:line="240" w:lineRule="auto"/>
              <w:jc w:val="both"/>
              <w:rPr>
                <w:rFonts w:ascii="Times New Roman" w:hAnsi="Times New Roman"/>
                <w:lang w:val="be-BY"/>
              </w:rPr>
            </w:pPr>
            <w:r>
              <w:rPr>
                <w:rFonts w:ascii="Times New Roman" w:hAnsi="Times New Roman"/>
                <w:noProof/>
                <w:lang w:eastAsia="ru-RU"/>
              </w:rPr>
              <w:lastRenderedPageBreak/>
              <w:drawing>
                <wp:inline distT="0" distB="0" distL="0" distR="0">
                  <wp:extent cx="2305050" cy="1724025"/>
                  <wp:effectExtent l="19050" t="19050" r="19050" b="28575"/>
                  <wp:docPr id="51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05050" cy="1724025"/>
                          </a:xfrm>
                          <a:prstGeom prst="rect">
                            <a:avLst/>
                          </a:prstGeom>
                          <a:noFill/>
                          <a:ln w="9525" cmpd="sng" algn="ctr">
                            <a:solidFill>
                              <a:srgbClr val="000000"/>
                            </a:solidFill>
                            <a:miter lim="800000"/>
                            <a:headEnd/>
                            <a:tailEnd/>
                          </a:ln>
                          <a:effectLst/>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Абарончыя збудаванні</w:t>
            </w:r>
          </w:p>
          <w:p w:rsidR="00AF3300" w:rsidRPr="005F6398" w:rsidRDefault="00AF3300" w:rsidP="00E44F41">
            <w:pPr>
              <w:spacing w:after="0" w:line="240" w:lineRule="auto"/>
              <w:jc w:val="both"/>
              <w:rPr>
                <w:rFonts w:ascii="Times New Roman" w:hAnsi="Times New Roman"/>
                <w:lang w:val="be-BY"/>
              </w:rPr>
            </w:pPr>
          </w:p>
        </w:tc>
      </w:tr>
      <w:tr w:rsidR="00AF3300" w:rsidRPr="005F6398" w:rsidTr="00E44F41">
        <w:tc>
          <w:tcPr>
            <w:tcW w:w="4219" w:type="dxa"/>
          </w:tcPr>
          <w:p w:rsidR="00AF3300" w:rsidRPr="005F6398" w:rsidRDefault="00AF3300" w:rsidP="00E44F41">
            <w:pPr>
              <w:spacing w:after="0" w:line="240" w:lineRule="auto"/>
              <w:jc w:val="both"/>
              <w:rPr>
                <w:rFonts w:ascii="Times New Roman" w:hAnsi="Times New Roman"/>
                <w:lang w:val="be-BY"/>
              </w:rPr>
            </w:pPr>
            <w:r>
              <w:rPr>
                <w:rFonts w:ascii="Times New Roman" w:hAnsi="Times New Roman"/>
                <w:noProof/>
                <w:lang w:eastAsia="ru-RU"/>
              </w:rPr>
              <w:drawing>
                <wp:inline distT="0" distB="0" distL="0" distR="0">
                  <wp:extent cx="2324100" cy="1752600"/>
                  <wp:effectExtent l="19050" t="0" r="0" b="0"/>
                  <wp:docPr id="52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24100" cy="1752600"/>
                          </a:xfrm>
                          <a:prstGeom prst="rect">
                            <a:avLst/>
                          </a:prstGeom>
                          <a:noFill/>
                          <a:ln w="9525">
                            <a:noFill/>
                            <a:miter lim="800000"/>
                            <a:headEnd/>
                            <a:tailEnd/>
                          </a:ln>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Падмуркі дамоў</w:t>
            </w:r>
          </w:p>
          <w:p w:rsidR="00AF3300" w:rsidRPr="005F6398" w:rsidRDefault="00AF3300" w:rsidP="00E44F41">
            <w:pPr>
              <w:spacing w:after="0" w:line="240" w:lineRule="auto"/>
              <w:jc w:val="both"/>
              <w:rPr>
                <w:rFonts w:ascii="Times New Roman" w:hAnsi="Times New Roman"/>
                <w:lang w:val="be-BY"/>
              </w:rPr>
            </w:pPr>
          </w:p>
        </w:tc>
      </w:tr>
    </w:tbl>
    <w:tbl>
      <w:tblPr>
        <w:tblpPr w:leftFromText="180" w:rightFromText="180" w:vertAnchor="text" w:horzAnchor="margin" w:tblpY="-40"/>
        <w:tblOverlap w:val="never"/>
        <w:tblW w:w="0" w:type="auto"/>
        <w:tblLook w:val="04A0" w:firstRow="1" w:lastRow="0" w:firstColumn="1" w:lastColumn="0" w:noHBand="0" w:noVBand="1"/>
      </w:tblPr>
      <w:tblGrid>
        <w:gridCol w:w="3227"/>
        <w:gridCol w:w="3685"/>
      </w:tblGrid>
      <w:tr w:rsidR="00AF3300" w:rsidRPr="005F6398" w:rsidTr="00E44F41">
        <w:tc>
          <w:tcPr>
            <w:tcW w:w="3227" w:type="dxa"/>
          </w:tcPr>
          <w:p w:rsidR="00AF3300" w:rsidRPr="005F6398" w:rsidRDefault="00AF3300" w:rsidP="00E44F41">
            <w:pPr>
              <w:spacing w:after="0" w:line="240" w:lineRule="auto"/>
              <w:jc w:val="both"/>
              <w:rPr>
                <w:rFonts w:ascii="Times New Roman" w:hAnsi="Times New Roman"/>
                <w:lang w:val="be-BY"/>
              </w:rPr>
            </w:pPr>
            <w:r>
              <w:rPr>
                <w:rFonts w:ascii="Times New Roman" w:hAnsi="Times New Roman"/>
                <w:noProof/>
                <w:lang w:eastAsia="ru-RU"/>
              </w:rPr>
              <w:drawing>
                <wp:inline distT="0" distB="0" distL="0" distR="0">
                  <wp:extent cx="1790700" cy="1800225"/>
                  <wp:effectExtent l="38100" t="19050" r="19050" b="28575"/>
                  <wp:docPr id="521" name="Рисунок 75" descr="H:\Помнікі Сенненшчыны\Куп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Помнікі Сенненшчыны\Куповать.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90700" cy="1800225"/>
                          </a:xfrm>
                          <a:prstGeom prst="rect">
                            <a:avLst/>
                          </a:prstGeom>
                          <a:noFill/>
                          <a:ln w="9525" cmpd="sng" algn="ctr">
                            <a:solidFill>
                              <a:srgbClr val="000000"/>
                            </a:solidFill>
                            <a:miter lim="800000"/>
                            <a:headEnd/>
                            <a:tailEnd/>
                          </a:ln>
                          <a:effectLst/>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Мал. 9</w:t>
            </w:r>
          </w:p>
        </w:tc>
        <w:tc>
          <w:tcPr>
            <w:tcW w:w="3685" w:type="dxa"/>
          </w:tcPr>
          <w:p w:rsidR="00AF3300" w:rsidRPr="005F6398" w:rsidRDefault="00AF3300" w:rsidP="00E44F41">
            <w:pPr>
              <w:spacing w:after="0" w:line="240" w:lineRule="auto"/>
              <w:jc w:val="both"/>
              <w:rPr>
                <w:rFonts w:ascii="Times New Roman" w:hAnsi="Times New Roman"/>
                <w:noProof/>
              </w:rPr>
            </w:pPr>
            <w:r>
              <w:rPr>
                <w:rFonts w:ascii="Times New Roman" w:hAnsi="Times New Roman"/>
                <w:noProof/>
                <w:lang w:eastAsia="ru-RU"/>
              </w:rPr>
              <w:drawing>
                <wp:inline distT="0" distB="0" distL="0" distR="0">
                  <wp:extent cx="2143125" cy="1809750"/>
                  <wp:effectExtent l="19050" t="19050" r="28575" b="19050"/>
                  <wp:docPr id="52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43125" cy="1809750"/>
                          </a:xfrm>
                          <a:prstGeom prst="rect">
                            <a:avLst/>
                          </a:prstGeom>
                          <a:noFill/>
                          <a:ln w="9525" cmpd="sng">
                            <a:solidFill>
                              <a:srgbClr val="000000"/>
                            </a:solidFill>
                            <a:miter lim="800000"/>
                            <a:headEnd/>
                            <a:tailEnd/>
                          </a:ln>
                          <a:effectLst/>
                        </pic:spPr>
                      </pic:pic>
                    </a:graphicData>
                  </a:graphic>
                </wp:inline>
              </w:drawing>
            </w:r>
          </w:p>
        </w:tc>
      </w:tr>
    </w:tbl>
    <w:p w:rsidR="00AF3300" w:rsidRDefault="00AF3300" w:rsidP="00AF3300">
      <w:pPr>
        <w:spacing w:after="0" w:line="240" w:lineRule="auto"/>
        <w:jc w:val="both"/>
        <w:rPr>
          <w:rFonts w:ascii="Times New Roman" w:hAnsi="Times New Roman"/>
          <w:sz w:val="28"/>
          <w:szCs w:val="28"/>
          <w:lang w:val="be-BY"/>
        </w:rPr>
      </w:pPr>
      <w:r w:rsidRPr="006F05A8">
        <w:rPr>
          <w:rFonts w:ascii="Times New Roman" w:hAnsi="Times New Roman"/>
          <w:sz w:val="28"/>
          <w:szCs w:val="28"/>
          <w:lang w:val="be-BY"/>
        </w:rPr>
        <w:t>Лёзненскім, Дубровенскім, Талачынскім і Чашніцкім раёнах. Ён вучыў падначаленых дзейнічаць хутка і неўзаметку сыходзіць ад ворага, затойвацца на час, і зноў , у зусім нечаканым месцы наносіць ворагу адчувальныя страты. Фашысты рабілі ўсё, каб ліквідаваць партызан у гэтых месцах.</w:t>
      </w:r>
      <w:r>
        <w:rPr>
          <w:rFonts w:ascii="Times New Roman" w:hAnsi="Times New Roman"/>
          <w:sz w:val="28"/>
          <w:szCs w:val="28"/>
          <w:lang w:val="be-BY"/>
        </w:rPr>
        <w:t xml:space="preserve"> 13 лістапада 1942 года партызанская разведка далажыла, што ў накірунку в.Купаваць рухаецца вялікі карацельны атрад. У вёсцы ў гэты час знаходзілася ўсяго 27 чалавек. </w:t>
      </w:r>
      <w:r w:rsidRPr="006F05A8">
        <w:rPr>
          <w:rFonts w:ascii="Times New Roman" w:hAnsi="Times New Roman"/>
          <w:sz w:val="28"/>
          <w:szCs w:val="28"/>
          <w:lang w:val="be-BY"/>
        </w:rPr>
        <w:t>Заслонаў прыняў меры перасцярогі. На адзіную дарогу, вядучую да Купаваці, была выслана засада на чале з Л.І.Селіцкім. Раніцай 14 лістапада яна завязала бой з гітлераўцамі. У гэты час іншы карны атрад пераправіўся да Купаваці па балотнай сцяжынцы і раптам напаў з тылу. Больш 4-х гадзін адбівалі партызаны напад фашыстаў, колькасць якіх у шмат  разоў пераўзыходзіла колькасць партызанаў. Заслонаў не мог аддаць распараджэнне аб неадкладным адыходзе ў лес, бо асцерагаўся прапусціць фашыстаў у тыл групы Сяліцкага і такім чынам асудзіць яе на поўнае знішчэнне. З наступам цемры ён спадзяваўся паслаць да С</w:t>
      </w:r>
      <w:r>
        <w:rPr>
          <w:rFonts w:ascii="Times New Roman" w:hAnsi="Times New Roman"/>
          <w:sz w:val="28"/>
          <w:szCs w:val="28"/>
          <w:lang w:val="be-BY"/>
        </w:rPr>
        <w:t>я</w:t>
      </w:r>
      <w:r w:rsidRPr="006F05A8">
        <w:rPr>
          <w:rFonts w:ascii="Times New Roman" w:hAnsi="Times New Roman"/>
          <w:sz w:val="28"/>
          <w:szCs w:val="28"/>
          <w:lang w:val="be-BY"/>
        </w:rPr>
        <w:t>ліцкага сувязнога і таму загадаў сваім пратрымацца да цемры, а затым паасобку сыходзіць у лес.</w:t>
      </w:r>
    </w:p>
    <w:p w:rsidR="00AF3300" w:rsidRDefault="00AF3300" w:rsidP="00AF3300">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Бой быў жарсткі. </w:t>
      </w:r>
      <w:r w:rsidRPr="006F05A8">
        <w:rPr>
          <w:rFonts w:ascii="Times New Roman" w:hAnsi="Times New Roman"/>
          <w:sz w:val="28"/>
          <w:szCs w:val="28"/>
          <w:lang w:val="be-BY"/>
        </w:rPr>
        <w:t>Да канца дня некалькі хат, дзе заселі заслонаўцы, былі акружаны. Пачынала цямнець. Заслонаў даў каманду прарывацца да лесу. У гэтым апошнім нападзе загінуў камбрыг Кастанцін Заслонаў.</w:t>
      </w:r>
    </w:p>
    <w:p w:rsidR="00AF3300" w:rsidRDefault="00AF3300" w:rsidP="00AF3300">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На месцы гібелі легендарнага камбрыга ў 1957 годзе ўсталяваны помнік і стэла. (Мал. 9)</w:t>
      </w:r>
    </w:p>
    <w:p w:rsidR="00AF3300" w:rsidRDefault="00AF3300" w:rsidP="00AF3300">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Пазней створаны мемарыяльны комплекс з партызанскімі акопамі, абарончымі збудаваннямі,  падмуркамі дамоў.</w:t>
      </w:r>
    </w:p>
    <w:p w:rsidR="00AF3300" w:rsidRDefault="00AF3300" w:rsidP="00AF3300">
      <w:pPr>
        <w:spacing w:after="0" w:line="240" w:lineRule="auto"/>
        <w:ind w:firstLine="709"/>
        <w:jc w:val="both"/>
        <w:rPr>
          <w:rFonts w:ascii="Times New Roman" w:hAnsi="Times New Roman"/>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AF3300" w:rsidRPr="0073603F" w:rsidRDefault="00AF3300" w:rsidP="00AF3300">
      <w:pPr>
        <w:spacing w:after="0" w:line="240" w:lineRule="auto"/>
        <w:jc w:val="center"/>
        <w:rPr>
          <w:rFonts w:ascii="Times New Roman" w:hAnsi="Times New Roman"/>
          <w:b/>
          <w:sz w:val="28"/>
          <w:szCs w:val="28"/>
          <w:lang w:val="be-BY"/>
        </w:rPr>
      </w:pPr>
      <w:r w:rsidRPr="0073603F">
        <w:rPr>
          <w:rFonts w:ascii="Times New Roman" w:hAnsi="Times New Roman"/>
          <w:b/>
          <w:sz w:val="28"/>
          <w:szCs w:val="28"/>
          <w:lang w:val="be-BY"/>
        </w:rPr>
        <w:lastRenderedPageBreak/>
        <w:t>Пяты аб’ект падарожжа – вёска Кажамякі</w:t>
      </w:r>
    </w:p>
    <w:p w:rsidR="00AF3300" w:rsidRDefault="00AF3300" w:rsidP="00AF3300">
      <w:pPr>
        <w:spacing w:after="0" w:line="240" w:lineRule="auto"/>
        <w:ind w:firstLine="709"/>
        <w:jc w:val="both"/>
        <w:rPr>
          <w:rFonts w:ascii="Times New Roman" w:hAnsi="Times New Roman"/>
          <w:sz w:val="28"/>
          <w:szCs w:val="28"/>
          <w:lang w:val="be-BY"/>
        </w:rPr>
      </w:pPr>
    </w:p>
    <w:p w:rsidR="00AF3300" w:rsidRDefault="00AF3300" w:rsidP="00AF3300">
      <w:pPr>
        <w:spacing w:after="0" w:line="240" w:lineRule="auto"/>
        <w:ind w:firstLine="709"/>
        <w:jc w:val="both"/>
        <w:rPr>
          <w:rFonts w:ascii="Times New Roman" w:hAnsi="Times New Roman"/>
          <w:sz w:val="28"/>
          <w:szCs w:val="28"/>
          <w:lang w:val="be-BY"/>
        </w:rPr>
      </w:pPr>
      <w:r w:rsidRPr="004B36E0">
        <w:rPr>
          <w:rFonts w:ascii="Times New Roman" w:hAnsi="Times New Roman"/>
          <w:sz w:val="28"/>
          <w:szCs w:val="28"/>
          <w:lang w:val="be-BY"/>
        </w:rPr>
        <w:t>Маленькая вёсачка Кажамякі, якая знаходзіцца на левым беразе ракі Абалянкі</w:t>
      </w:r>
      <w:r>
        <w:rPr>
          <w:rFonts w:ascii="Times New Roman" w:hAnsi="Times New Roman"/>
          <w:sz w:val="28"/>
          <w:szCs w:val="28"/>
          <w:lang w:val="be-BY"/>
        </w:rPr>
        <w:t xml:space="preserve">, </w:t>
      </w:r>
      <w:r w:rsidRPr="004B36E0">
        <w:rPr>
          <w:rFonts w:ascii="Times New Roman" w:hAnsi="Times New Roman"/>
          <w:sz w:val="28"/>
          <w:szCs w:val="28"/>
          <w:lang w:val="be-BY"/>
        </w:rPr>
        <w:t>з’яўляецца сведкай падзей Вялікай Айчыннай вайны.</w:t>
      </w:r>
    </w:p>
    <w:p w:rsidR="00AF3300" w:rsidRPr="004B36E0" w:rsidRDefault="00AF3300" w:rsidP="00AF3300">
      <w:pPr>
        <w:spacing w:after="0" w:line="240" w:lineRule="auto"/>
        <w:ind w:firstLine="709"/>
        <w:jc w:val="both"/>
        <w:rPr>
          <w:rFonts w:ascii="Times New Roman" w:hAnsi="Times New Roman"/>
          <w:i/>
          <w:sz w:val="28"/>
          <w:szCs w:val="28"/>
          <w:lang w:val="be-BY"/>
        </w:rPr>
      </w:pPr>
      <w:r w:rsidRPr="004B36E0">
        <w:rPr>
          <w:rFonts w:ascii="Times New Roman" w:hAnsi="Times New Roman"/>
          <w:sz w:val="28"/>
          <w:szCs w:val="28"/>
          <w:lang w:val="be-BY"/>
        </w:rPr>
        <w:t>26 чэрвеня 1944 г. 5-я гвардзейская танкавая армія вызваліла горад Сянно ад нямецка-фашысцкіх захопнікаў і выйшла на аўтамагістраль Масква-Мінск у Талачынскім раёне. Ля вёскі Кажамякі батарэя, у склад якой уваходзілі камандзір устаноўкі гвардыі сяржант Ц.І. Святлічны, наводчык гвардыі радавы С.Д.Барадулін і шафёр гвардыі старшы сяржант П</w:t>
      </w:r>
      <w:r w:rsidRPr="00CB1049">
        <w:rPr>
          <w:rFonts w:ascii="Times New Roman" w:hAnsi="Times New Roman"/>
          <w:sz w:val="28"/>
          <w:szCs w:val="28"/>
          <w:lang w:val="be-BY"/>
        </w:rPr>
        <w:t>.І.Назаранка, прыняла няроўны бой.</w:t>
      </w:r>
    </w:p>
    <w:tbl>
      <w:tblPr>
        <w:tblpPr w:leftFromText="180" w:rightFromText="180" w:vertAnchor="text" w:horzAnchor="margin" w:tblpY="201"/>
        <w:tblOverlap w:val="never"/>
        <w:tblW w:w="0" w:type="auto"/>
        <w:tblLook w:val="04A0" w:firstRow="1" w:lastRow="0" w:firstColumn="1" w:lastColumn="0" w:noHBand="0" w:noVBand="1"/>
      </w:tblPr>
      <w:tblGrid>
        <w:gridCol w:w="4503"/>
      </w:tblGrid>
      <w:tr w:rsidR="00AF3300" w:rsidRPr="005F6398" w:rsidTr="00E44F41">
        <w:tc>
          <w:tcPr>
            <w:tcW w:w="4503" w:type="dxa"/>
          </w:tcPr>
          <w:p w:rsidR="00AF3300" w:rsidRPr="005F6398" w:rsidRDefault="00AF3300" w:rsidP="00E44F41">
            <w:pPr>
              <w:spacing w:after="0" w:line="240" w:lineRule="auto"/>
              <w:jc w:val="both"/>
              <w:rPr>
                <w:rFonts w:ascii="Times New Roman" w:hAnsi="Times New Roman"/>
                <w:i/>
                <w:lang w:val="be-BY"/>
              </w:rPr>
            </w:pPr>
            <w:r>
              <w:rPr>
                <w:rFonts w:ascii="Times New Roman" w:hAnsi="Times New Roman"/>
                <w:i/>
                <w:noProof/>
                <w:lang w:eastAsia="ru-RU"/>
              </w:rPr>
              <w:drawing>
                <wp:inline distT="0" distB="0" distL="0" distR="0">
                  <wp:extent cx="2476500" cy="1800225"/>
                  <wp:effectExtent l="19050" t="19050" r="19050" b="28575"/>
                  <wp:docPr id="52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76500" cy="1800225"/>
                          </a:xfrm>
                          <a:prstGeom prst="rect">
                            <a:avLst/>
                          </a:prstGeom>
                          <a:noFill/>
                          <a:ln w="9525" cmpd="sng">
                            <a:solidFill>
                              <a:srgbClr val="000000"/>
                            </a:solidFill>
                            <a:miter lim="800000"/>
                            <a:headEnd/>
                            <a:tailEnd/>
                          </a:ln>
                          <a:effectLst/>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Мал.10</w:t>
            </w:r>
          </w:p>
        </w:tc>
      </w:tr>
    </w:tbl>
    <w:p w:rsidR="00AF3300" w:rsidRPr="004B36E0" w:rsidRDefault="00AF3300" w:rsidP="00AF3300">
      <w:pPr>
        <w:spacing w:after="0" w:line="240" w:lineRule="auto"/>
        <w:ind w:firstLine="709"/>
        <w:jc w:val="both"/>
        <w:rPr>
          <w:rFonts w:ascii="Times New Roman" w:hAnsi="Times New Roman"/>
          <w:sz w:val="28"/>
          <w:szCs w:val="28"/>
          <w:lang w:val="be-BY"/>
        </w:rPr>
      </w:pPr>
      <w:r w:rsidRPr="004B36E0">
        <w:rPr>
          <w:rFonts w:ascii="Times New Roman" w:hAnsi="Times New Roman"/>
          <w:sz w:val="28"/>
          <w:szCs w:val="28"/>
          <w:lang w:val="be-BY"/>
        </w:rPr>
        <w:t>Разлік баявой мінамётнай устаноўкі дзейнічаў дакладна і хутка. Залп за залпам пасылаў наводчык Барадулін, але фашысты працягвалі атаку. Назаранка і Святлічны палівалі ворага агнём з аўтаматаў, закідвалі гранатамі. Муж¬на змагаліся воіны, але сілы былі няроўныя. Бой працягваўся да ночы. Раніцай гітлераўцы зноўпачалі атаку. На гвардзейцаў рушылі «фердынанды». Раптам ад прамога пападання загарэлася ўстаноўка. Барадулін зрабіў апошні залп па ворагу. Разлік «кацюшы» загінуў у гэтым баі.</w:t>
      </w:r>
    </w:p>
    <w:p w:rsidR="00AF3300" w:rsidRPr="004B36E0" w:rsidRDefault="00AF3300" w:rsidP="00AF3300">
      <w:pPr>
        <w:spacing w:after="0" w:line="240" w:lineRule="auto"/>
        <w:ind w:firstLine="709"/>
        <w:jc w:val="both"/>
        <w:rPr>
          <w:rFonts w:ascii="Times New Roman" w:hAnsi="Times New Roman"/>
          <w:sz w:val="28"/>
          <w:szCs w:val="28"/>
          <w:lang w:val="be-BY"/>
        </w:rPr>
      </w:pPr>
      <w:r w:rsidRPr="004B36E0">
        <w:rPr>
          <w:rFonts w:ascii="Times New Roman" w:hAnsi="Times New Roman"/>
          <w:sz w:val="28"/>
          <w:szCs w:val="28"/>
          <w:lang w:val="be-BY"/>
        </w:rPr>
        <w:t xml:space="preserve">На месцы гібелі каля вёскі Кажамякі і паставілі непрыкметны помнік. </w:t>
      </w:r>
      <w:r>
        <w:rPr>
          <w:rFonts w:ascii="Times New Roman" w:hAnsi="Times New Roman"/>
          <w:sz w:val="28"/>
          <w:szCs w:val="28"/>
          <w:lang w:val="be-BY"/>
        </w:rPr>
        <w:t xml:space="preserve">(Мал.10) </w:t>
      </w:r>
      <w:r w:rsidRPr="004B36E0">
        <w:rPr>
          <w:rFonts w:ascii="Times New Roman" w:hAnsi="Times New Roman"/>
          <w:sz w:val="28"/>
          <w:szCs w:val="28"/>
          <w:lang w:val="be-BY"/>
        </w:rPr>
        <w:t>Указам Прэзідыума Вярхоўнага Савета СССР за мужнасць і гераізм гвардзейцам пасмяротна былі прысвоены званні Герояў Савецкага Саюза.</w:t>
      </w:r>
    </w:p>
    <w:tbl>
      <w:tblPr>
        <w:tblpPr w:leftFromText="180" w:rightFromText="180" w:vertAnchor="text" w:horzAnchor="margin" w:tblpY="55"/>
        <w:tblW w:w="0" w:type="auto"/>
        <w:tblLook w:val="04A0" w:firstRow="1" w:lastRow="0" w:firstColumn="1" w:lastColumn="0" w:noHBand="0" w:noVBand="1"/>
      </w:tblPr>
      <w:tblGrid>
        <w:gridCol w:w="3510"/>
      </w:tblGrid>
      <w:tr w:rsidR="00AF3300" w:rsidRPr="005F6398" w:rsidTr="00E44F41">
        <w:tc>
          <w:tcPr>
            <w:tcW w:w="3510" w:type="dxa"/>
          </w:tcPr>
          <w:p w:rsidR="00AF3300" w:rsidRPr="005F6398" w:rsidRDefault="00AF3300" w:rsidP="00E44F41">
            <w:pPr>
              <w:spacing w:after="0" w:line="240" w:lineRule="auto"/>
              <w:jc w:val="both"/>
              <w:rPr>
                <w:rFonts w:ascii="Times New Roman" w:hAnsi="Times New Roman"/>
                <w:lang w:val="be-BY"/>
              </w:rPr>
            </w:pPr>
            <w:r>
              <w:rPr>
                <w:rFonts w:ascii="Times New Roman" w:hAnsi="Times New Roman"/>
                <w:noProof/>
                <w:lang w:eastAsia="ru-RU"/>
              </w:rPr>
              <w:drawing>
                <wp:inline distT="0" distB="0" distL="0" distR="0">
                  <wp:extent cx="1914525" cy="1838325"/>
                  <wp:effectExtent l="19050" t="19050" r="28575" b="28575"/>
                  <wp:docPr id="524" name="Рисунок 80" descr="H:\Помнікі Сенненшчыны\SSA5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Помнікі Сенненшчыны\SSA50940.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14525" cy="1838325"/>
                          </a:xfrm>
                          <a:prstGeom prst="rect">
                            <a:avLst/>
                          </a:prstGeom>
                          <a:noFill/>
                          <a:ln w="9525" cmpd="sng">
                            <a:solidFill>
                              <a:srgbClr val="000000"/>
                            </a:solidFill>
                            <a:miter lim="800000"/>
                            <a:headEnd/>
                            <a:tailEnd/>
                          </a:ln>
                          <a:effectLst/>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Мал. 11</w:t>
            </w:r>
          </w:p>
        </w:tc>
      </w:tr>
    </w:tbl>
    <w:p w:rsidR="00AF3300" w:rsidRDefault="00AF3300" w:rsidP="00AF3300">
      <w:pPr>
        <w:spacing w:after="0" w:line="240" w:lineRule="auto"/>
        <w:ind w:firstLine="709"/>
        <w:jc w:val="both"/>
        <w:rPr>
          <w:rFonts w:ascii="Times New Roman" w:hAnsi="Times New Roman"/>
          <w:sz w:val="28"/>
          <w:szCs w:val="28"/>
          <w:lang w:val="be-BY"/>
        </w:rPr>
      </w:pPr>
      <w:r w:rsidRPr="004B36E0">
        <w:rPr>
          <w:rFonts w:ascii="Times New Roman" w:hAnsi="Times New Roman"/>
          <w:sz w:val="28"/>
          <w:szCs w:val="28"/>
          <w:lang w:val="be-BY"/>
        </w:rPr>
        <w:t>У мірны час астанкі воінаў былі перавезены ў г. Сянно. Тут, у парку «Трох герояў», іх магіла.</w:t>
      </w:r>
      <w:r>
        <w:rPr>
          <w:rFonts w:ascii="Times New Roman" w:hAnsi="Times New Roman"/>
          <w:sz w:val="28"/>
          <w:szCs w:val="28"/>
          <w:lang w:val="be-BY"/>
        </w:rPr>
        <w:t xml:space="preserve"> (Мал. 11)</w:t>
      </w:r>
      <w:r w:rsidRPr="004B36E0">
        <w:rPr>
          <w:rFonts w:ascii="Times New Roman" w:hAnsi="Times New Roman"/>
          <w:sz w:val="28"/>
          <w:szCs w:val="28"/>
          <w:lang w:val="be-BY"/>
        </w:rPr>
        <w:t xml:space="preserve"> На гранітнай пліце словы: «Тут пахаваны Героі Савецкага Саюза Цімафей Іванавіч Святлічны, Сяргей Дзмітрыевіч Барадулін, Павел Іванавіч Назаранка». Іх імёнамі названы вуліцы нашага горада.</w:t>
      </w:r>
    </w:p>
    <w:p w:rsidR="00AF3300" w:rsidRDefault="00AF3300" w:rsidP="00AF3300">
      <w:pPr>
        <w:spacing w:after="0" w:line="240" w:lineRule="auto"/>
        <w:ind w:firstLine="709"/>
        <w:jc w:val="both"/>
        <w:rPr>
          <w:rFonts w:ascii="Times New Roman" w:hAnsi="Times New Roman"/>
          <w:sz w:val="28"/>
          <w:szCs w:val="28"/>
          <w:lang w:val="be-BY"/>
        </w:rPr>
      </w:pPr>
    </w:p>
    <w:p w:rsidR="00BB39A4" w:rsidRDefault="00BB39A4" w:rsidP="00AF3300">
      <w:pPr>
        <w:spacing w:after="0" w:line="240" w:lineRule="auto"/>
        <w:ind w:firstLine="709"/>
        <w:jc w:val="both"/>
        <w:rPr>
          <w:rFonts w:ascii="Times New Roman" w:hAnsi="Times New Roman"/>
          <w:sz w:val="28"/>
          <w:szCs w:val="28"/>
          <w:lang w:val="be-BY"/>
        </w:rPr>
      </w:pPr>
    </w:p>
    <w:p w:rsidR="00BB39A4" w:rsidRDefault="00BB39A4" w:rsidP="00AF3300">
      <w:pPr>
        <w:spacing w:after="0" w:line="240" w:lineRule="auto"/>
        <w:ind w:firstLine="709"/>
        <w:jc w:val="both"/>
        <w:rPr>
          <w:rFonts w:ascii="Times New Roman" w:hAnsi="Times New Roman"/>
          <w:sz w:val="28"/>
          <w:szCs w:val="28"/>
          <w:lang w:val="be-BY"/>
        </w:rPr>
      </w:pPr>
    </w:p>
    <w:p w:rsidR="00BB39A4" w:rsidRDefault="00BB39A4" w:rsidP="00AF3300">
      <w:pPr>
        <w:spacing w:after="0" w:line="240" w:lineRule="auto"/>
        <w:ind w:firstLine="709"/>
        <w:jc w:val="both"/>
        <w:rPr>
          <w:rFonts w:ascii="Times New Roman" w:hAnsi="Times New Roman"/>
          <w:sz w:val="28"/>
          <w:szCs w:val="28"/>
          <w:lang w:val="be-BY"/>
        </w:rPr>
      </w:pPr>
    </w:p>
    <w:p w:rsidR="00BB39A4" w:rsidRDefault="00BB39A4" w:rsidP="00AF3300">
      <w:pPr>
        <w:spacing w:after="0" w:line="240" w:lineRule="auto"/>
        <w:ind w:firstLine="709"/>
        <w:jc w:val="both"/>
        <w:rPr>
          <w:rFonts w:ascii="Times New Roman" w:hAnsi="Times New Roman"/>
          <w:sz w:val="28"/>
          <w:szCs w:val="28"/>
          <w:lang w:val="be-BY"/>
        </w:rPr>
      </w:pPr>
    </w:p>
    <w:p w:rsidR="00BB39A4" w:rsidRDefault="00BB39A4" w:rsidP="00AF3300">
      <w:pPr>
        <w:spacing w:after="0" w:line="240" w:lineRule="auto"/>
        <w:ind w:firstLine="709"/>
        <w:jc w:val="both"/>
        <w:rPr>
          <w:rFonts w:ascii="Times New Roman" w:hAnsi="Times New Roman"/>
          <w:sz w:val="28"/>
          <w:szCs w:val="28"/>
          <w:lang w:val="be-BY"/>
        </w:rPr>
      </w:pPr>
    </w:p>
    <w:p w:rsidR="00BB39A4" w:rsidRDefault="00BB39A4" w:rsidP="00AF3300">
      <w:pPr>
        <w:spacing w:after="0" w:line="240" w:lineRule="auto"/>
        <w:ind w:firstLine="709"/>
        <w:jc w:val="both"/>
        <w:rPr>
          <w:rFonts w:ascii="Times New Roman" w:hAnsi="Times New Roman"/>
          <w:sz w:val="28"/>
          <w:szCs w:val="28"/>
          <w:lang w:val="be-BY"/>
        </w:rPr>
      </w:pPr>
    </w:p>
    <w:p w:rsidR="00BB39A4" w:rsidRDefault="00BB39A4" w:rsidP="00AF3300">
      <w:pPr>
        <w:spacing w:after="0" w:line="240" w:lineRule="auto"/>
        <w:ind w:firstLine="709"/>
        <w:jc w:val="both"/>
        <w:rPr>
          <w:rFonts w:ascii="Times New Roman" w:hAnsi="Times New Roman"/>
          <w:sz w:val="28"/>
          <w:szCs w:val="28"/>
          <w:lang w:val="be-BY"/>
        </w:rPr>
      </w:pPr>
    </w:p>
    <w:p w:rsidR="00BB39A4" w:rsidRDefault="00BB39A4" w:rsidP="00AF3300">
      <w:pPr>
        <w:spacing w:after="0" w:line="240" w:lineRule="auto"/>
        <w:ind w:firstLine="709"/>
        <w:jc w:val="both"/>
        <w:rPr>
          <w:rFonts w:ascii="Times New Roman" w:hAnsi="Times New Roman"/>
          <w:sz w:val="28"/>
          <w:szCs w:val="28"/>
          <w:lang w:val="be-BY"/>
        </w:rPr>
      </w:pPr>
    </w:p>
    <w:p w:rsidR="00BB39A4" w:rsidRDefault="00BB39A4" w:rsidP="00AF3300">
      <w:pPr>
        <w:spacing w:after="0" w:line="240" w:lineRule="auto"/>
        <w:ind w:firstLine="709"/>
        <w:jc w:val="both"/>
        <w:rPr>
          <w:rFonts w:ascii="Times New Roman" w:hAnsi="Times New Roman"/>
          <w:sz w:val="28"/>
          <w:szCs w:val="28"/>
          <w:lang w:val="be-BY"/>
        </w:rPr>
      </w:pPr>
    </w:p>
    <w:p w:rsidR="00AF3300" w:rsidRDefault="00AF3300" w:rsidP="00AF3300">
      <w:pPr>
        <w:spacing w:after="0" w:line="240" w:lineRule="auto"/>
        <w:jc w:val="both"/>
        <w:rPr>
          <w:rFonts w:ascii="Times New Roman" w:hAnsi="Times New Roman"/>
          <w:sz w:val="28"/>
          <w:szCs w:val="28"/>
          <w:lang w:val="be-BY"/>
        </w:rPr>
      </w:pPr>
    </w:p>
    <w:p w:rsidR="00AF3300" w:rsidRDefault="00AF3300" w:rsidP="00AF3300">
      <w:pPr>
        <w:spacing w:after="0" w:line="240" w:lineRule="auto"/>
        <w:jc w:val="center"/>
        <w:rPr>
          <w:rFonts w:ascii="Times New Roman" w:hAnsi="Times New Roman"/>
          <w:sz w:val="28"/>
          <w:szCs w:val="28"/>
          <w:lang w:val="be-BY"/>
        </w:rPr>
      </w:pPr>
      <w:r w:rsidRPr="0073603F">
        <w:rPr>
          <w:rFonts w:ascii="Times New Roman" w:hAnsi="Times New Roman"/>
          <w:b/>
          <w:sz w:val="28"/>
          <w:szCs w:val="28"/>
          <w:lang w:val="be-BY"/>
        </w:rPr>
        <w:lastRenderedPageBreak/>
        <w:t>Шосты аб’ект падарожжа</w:t>
      </w:r>
      <w:r>
        <w:rPr>
          <w:rFonts w:ascii="Times New Roman" w:hAnsi="Times New Roman"/>
          <w:b/>
          <w:sz w:val="28"/>
          <w:szCs w:val="28"/>
          <w:lang w:val="be-BY"/>
        </w:rPr>
        <w:t>–в.Вароніна</w:t>
      </w:r>
    </w:p>
    <w:p w:rsidR="00BB39A4" w:rsidRDefault="00BB39A4" w:rsidP="00AF3300">
      <w:pPr>
        <w:spacing w:after="0" w:line="240" w:lineRule="auto"/>
        <w:ind w:firstLine="709"/>
        <w:jc w:val="both"/>
        <w:rPr>
          <w:rFonts w:ascii="Times New Roman" w:hAnsi="Times New Roman"/>
          <w:sz w:val="28"/>
          <w:szCs w:val="28"/>
          <w:lang w:val="be-BY"/>
        </w:rPr>
      </w:pPr>
    </w:p>
    <w:tbl>
      <w:tblPr>
        <w:tblpPr w:leftFromText="180" w:rightFromText="180" w:vertAnchor="text" w:horzAnchor="margin" w:tblpY="92"/>
        <w:tblOverlap w:val="never"/>
        <w:tblW w:w="0" w:type="auto"/>
        <w:tblLook w:val="04A0" w:firstRow="1" w:lastRow="0" w:firstColumn="1" w:lastColumn="0" w:noHBand="0" w:noVBand="1"/>
      </w:tblPr>
      <w:tblGrid>
        <w:gridCol w:w="2660"/>
      </w:tblGrid>
      <w:tr w:rsidR="00AF3300" w:rsidRPr="005F6398" w:rsidTr="00E44F41">
        <w:trPr>
          <w:trHeight w:val="3268"/>
        </w:trPr>
        <w:tc>
          <w:tcPr>
            <w:tcW w:w="2660" w:type="dxa"/>
          </w:tcPr>
          <w:p w:rsidR="00AF3300" w:rsidRPr="005F6398" w:rsidRDefault="00AF3300" w:rsidP="00E44F41">
            <w:pPr>
              <w:spacing w:after="0" w:line="240" w:lineRule="auto"/>
              <w:jc w:val="both"/>
              <w:rPr>
                <w:rFonts w:ascii="Times New Roman" w:hAnsi="Times New Roman"/>
                <w:sz w:val="28"/>
                <w:szCs w:val="28"/>
                <w:lang w:val="be-BY"/>
              </w:rPr>
            </w:pPr>
            <w:r>
              <w:rPr>
                <w:rFonts w:ascii="Times New Roman" w:hAnsi="Times New Roman"/>
                <w:noProof/>
                <w:sz w:val="28"/>
                <w:szCs w:val="28"/>
                <w:lang w:eastAsia="ru-RU"/>
              </w:rPr>
              <w:drawing>
                <wp:inline distT="0" distB="0" distL="0" distR="0">
                  <wp:extent cx="1343025" cy="1781175"/>
                  <wp:effectExtent l="19050" t="19050" r="28575" b="28575"/>
                  <wp:docPr id="525" name="Рисунок 1" descr="D:\Гребнёва\КРАЕВЕДЕНИЕ\Спадчына\УМК Спадчына\Фотоальбом Сенно\Помнікі Сенненшчыны\ворон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Гребнёва\КРАЕВЕДЕНИЕ\Спадчына\УМК Спадчына\Фотоальбом Сенно\Помнікі Сенненшчыны\воронино.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343025" cy="1781175"/>
                          </a:xfrm>
                          <a:prstGeom prst="rect">
                            <a:avLst/>
                          </a:prstGeom>
                          <a:noFill/>
                          <a:ln w="9525" cmpd="sng">
                            <a:solidFill>
                              <a:srgbClr val="000000"/>
                            </a:solidFill>
                            <a:miter lim="800000"/>
                            <a:headEnd/>
                            <a:tailEnd/>
                          </a:ln>
                          <a:effectLst/>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Мал. 12</w:t>
            </w:r>
          </w:p>
        </w:tc>
      </w:tr>
    </w:tbl>
    <w:p w:rsidR="00AF3300" w:rsidRDefault="00AF3300" w:rsidP="00AF3300">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Непадалёк ад в.Кажамякі знаходзіцца невялічкая в.Вароніна. Нічым асабліва гэта вёсачка непрыкметная. Аб цяжкіх выпрабаваннях ваеннага ліхалецця сведчаць салдацкія пахаванні на вясковых могілках. (Мал. 12)</w:t>
      </w:r>
    </w:p>
    <w:p w:rsidR="00AF3300" w:rsidRDefault="00AF3300" w:rsidP="00AF3300">
      <w:pPr>
        <w:spacing w:after="0" w:line="240" w:lineRule="auto"/>
        <w:ind w:firstLine="708"/>
        <w:jc w:val="both"/>
        <w:rPr>
          <w:rStyle w:val="FontStyle67"/>
          <w:rFonts w:ascii="Times New Roman" w:hAnsi="Times New Roman" w:cs="Times New Roman"/>
          <w:sz w:val="28"/>
          <w:szCs w:val="28"/>
          <w:lang w:val="be-BY" w:eastAsia="be-BY"/>
        </w:rPr>
      </w:pPr>
      <w:r>
        <w:rPr>
          <w:rFonts w:ascii="Times New Roman" w:hAnsi="Times New Roman"/>
          <w:sz w:val="28"/>
          <w:szCs w:val="28"/>
          <w:lang w:val="be-BY"/>
        </w:rPr>
        <w:t xml:space="preserve">Ды яшчэ, на беразе ракі Абалянкі ляжыць сведка сівой даўніны – вялізны валун – “Чортаў камень” або “Кравец”, як яго называе мясцовае насельніцтва.(Мал. 13) </w:t>
      </w:r>
      <w:r w:rsidRPr="008B1881">
        <w:rPr>
          <w:rStyle w:val="FontStyle67"/>
          <w:rFonts w:ascii="Times New Roman" w:hAnsi="Times New Roman" w:cs="Times New Roman"/>
          <w:sz w:val="28"/>
          <w:szCs w:val="28"/>
          <w:lang w:val="be-BY" w:eastAsia="be-BY"/>
        </w:rPr>
        <w:t xml:space="preserve">Яго </w:t>
      </w:r>
      <w:r w:rsidRPr="00235132">
        <w:rPr>
          <w:rStyle w:val="FontStyle67"/>
          <w:rFonts w:ascii="Times New Roman" w:hAnsi="Times New Roman" w:cs="Times New Roman"/>
          <w:sz w:val="28"/>
          <w:szCs w:val="28"/>
          <w:lang w:val="be-BY" w:eastAsia="be-BY"/>
        </w:rPr>
        <w:t xml:space="preserve">даўжыня </w:t>
      </w:r>
      <w:r w:rsidRPr="00235132">
        <w:rPr>
          <w:rStyle w:val="FontStyle69"/>
          <w:rFonts w:ascii="Times New Roman" w:hAnsi="Times New Roman" w:cs="Times New Roman"/>
          <w:b w:val="0"/>
          <w:sz w:val="28"/>
          <w:szCs w:val="28"/>
          <w:lang w:val="be-BY" w:eastAsia="be-BY"/>
        </w:rPr>
        <w:t>10,2</w:t>
      </w:r>
      <w:r w:rsidRPr="00235132">
        <w:rPr>
          <w:rStyle w:val="FontStyle67"/>
          <w:sz w:val="28"/>
          <w:szCs w:val="28"/>
          <w:lang w:val="be-BY" w:eastAsia="be-BY"/>
        </w:rPr>
        <w:t>м, шы</w:t>
      </w:r>
      <w:r w:rsidRPr="00235132">
        <w:rPr>
          <w:rStyle w:val="FontStyle67"/>
          <w:rFonts w:ascii="Times New Roman" w:hAnsi="Times New Roman" w:cs="Times New Roman"/>
          <w:sz w:val="28"/>
          <w:szCs w:val="28"/>
          <w:lang w:val="be-BY" w:eastAsia="be-BY"/>
        </w:rPr>
        <w:t xml:space="preserve">рыня </w:t>
      </w:r>
      <w:r w:rsidRPr="00235132">
        <w:rPr>
          <w:rStyle w:val="FontStyle69"/>
          <w:rFonts w:ascii="Times New Roman" w:hAnsi="Times New Roman" w:cs="Times New Roman"/>
          <w:b w:val="0"/>
          <w:sz w:val="28"/>
          <w:szCs w:val="28"/>
          <w:lang w:val="be-BY" w:eastAsia="be-BY"/>
        </w:rPr>
        <w:t>6</w:t>
      </w:r>
      <w:r w:rsidRPr="00235132">
        <w:rPr>
          <w:rStyle w:val="FontStyle67"/>
          <w:rFonts w:ascii="Times New Roman" w:hAnsi="Times New Roman" w:cs="Times New Roman"/>
          <w:sz w:val="28"/>
          <w:szCs w:val="28"/>
          <w:lang w:val="be-BY" w:eastAsia="be-BY"/>
        </w:rPr>
        <w:t xml:space="preserve">м, вышыня </w:t>
      </w:r>
      <w:r w:rsidRPr="00235132">
        <w:rPr>
          <w:rStyle w:val="FontStyle69"/>
          <w:rFonts w:ascii="Times New Roman" w:hAnsi="Times New Roman" w:cs="Times New Roman"/>
          <w:b w:val="0"/>
          <w:sz w:val="28"/>
          <w:szCs w:val="28"/>
          <w:lang w:val="be-BY" w:eastAsia="be-BY"/>
        </w:rPr>
        <w:t>4</w:t>
      </w:r>
      <w:r w:rsidRPr="00235132">
        <w:rPr>
          <w:rStyle w:val="FontStyle67"/>
          <w:rFonts w:ascii="Times New Roman" w:hAnsi="Times New Roman" w:cs="Times New Roman"/>
          <w:sz w:val="28"/>
          <w:szCs w:val="28"/>
          <w:lang w:val="be-BY" w:eastAsia="be-BY"/>
        </w:rPr>
        <w:t>м.</w:t>
      </w:r>
      <w:r w:rsidRPr="008B1881">
        <w:rPr>
          <w:rStyle w:val="FontStyle67"/>
          <w:rFonts w:ascii="Times New Roman" w:hAnsi="Times New Roman" w:cs="Times New Roman"/>
          <w:sz w:val="28"/>
          <w:szCs w:val="28"/>
          <w:lang w:val="be-BY" w:eastAsia="be-BY"/>
        </w:rPr>
        <w:t xml:space="preserve"> Ён другі па велічыні ў Беларусі.Адкуль узяліся камяні на Сенненшчыне? Іх прынёс ледавік у далёкія часы, калі тэрыторыя, на якой знаходзіцца зараз </w:t>
      </w:r>
      <w:r>
        <w:rPr>
          <w:rStyle w:val="FontStyle67"/>
          <w:rFonts w:ascii="Times New Roman" w:hAnsi="Times New Roman" w:cs="Times New Roman"/>
          <w:sz w:val="28"/>
          <w:szCs w:val="28"/>
          <w:lang w:val="be-BY" w:eastAsia="be-BY"/>
        </w:rPr>
        <w:t>наш раён</w:t>
      </w:r>
      <w:r w:rsidRPr="008B1881">
        <w:rPr>
          <w:rStyle w:val="FontStyle67"/>
          <w:rFonts w:ascii="Times New Roman" w:hAnsi="Times New Roman" w:cs="Times New Roman"/>
          <w:sz w:val="28"/>
          <w:szCs w:val="28"/>
          <w:lang w:val="be-BY" w:eastAsia="be-BY"/>
        </w:rPr>
        <w:t>, падверглася аледзяненню. Камяні знайсці можна ўсюды.На палях і лугах яны перашкаджаюць сельскагаспадарчым работам, таму іх пастаянна збіраюць.</w:t>
      </w:r>
    </w:p>
    <w:tbl>
      <w:tblPr>
        <w:tblpPr w:leftFromText="180" w:rightFromText="180" w:vertAnchor="text" w:horzAnchor="margin" w:tblpY="111"/>
        <w:tblOverlap w:val="never"/>
        <w:tblW w:w="0" w:type="auto"/>
        <w:tblLook w:val="04A0" w:firstRow="1" w:lastRow="0" w:firstColumn="1" w:lastColumn="0" w:noHBand="0" w:noVBand="1"/>
      </w:tblPr>
      <w:tblGrid>
        <w:gridCol w:w="4644"/>
        <w:gridCol w:w="4644"/>
      </w:tblGrid>
      <w:tr w:rsidR="00AF3300" w:rsidRPr="005F6398" w:rsidTr="00E44F41">
        <w:trPr>
          <w:trHeight w:val="2835"/>
        </w:trPr>
        <w:tc>
          <w:tcPr>
            <w:tcW w:w="4644" w:type="dxa"/>
          </w:tcPr>
          <w:p w:rsidR="00AF3300" w:rsidRPr="005F6398" w:rsidRDefault="00AF3300" w:rsidP="00E44F41">
            <w:pPr>
              <w:spacing w:after="0" w:line="240" w:lineRule="auto"/>
              <w:jc w:val="both"/>
              <w:rPr>
                <w:rFonts w:ascii="Times New Roman" w:hAnsi="Times New Roman"/>
                <w:sz w:val="28"/>
                <w:szCs w:val="28"/>
                <w:lang w:val="be-BY"/>
              </w:rPr>
            </w:pPr>
            <w:r>
              <w:rPr>
                <w:rFonts w:ascii="Times New Roman" w:hAnsi="Times New Roman"/>
                <w:noProof/>
                <w:sz w:val="28"/>
                <w:szCs w:val="28"/>
                <w:lang w:eastAsia="ru-RU"/>
              </w:rPr>
              <w:drawing>
                <wp:inline distT="0" distB="0" distL="0" distR="0">
                  <wp:extent cx="1990725" cy="1495425"/>
                  <wp:effectExtent l="19050" t="19050" r="28575" b="28575"/>
                  <wp:docPr id="526" name="Рисунок 2" descr="C:\Documents and Settings\ADMIN\Рабочий стол\Маршруты новые\20141019_121407_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Рабочий стол\Маршруты новые\20141019_121407_84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90725" cy="1495425"/>
                          </a:xfrm>
                          <a:prstGeom prst="rect">
                            <a:avLst/>
                          </a:prstGeom>
                          <a:noFill/>
                          <a:ln w="9525" cmpd="sng">
                            <a:solidFill>
                              <a:srgbClr val="000000"/>
                            </a:solidFill>
                            <a:miter lim="800000"/>
                            <a:headEnd/>
                            <a:tailEnd/>
                          </a:ln>
                          <a:effectLst/>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Мал 13</w:t>
            </w:r>
          </w:p>
        </w:tc>
        <w:tc>
          <w:tcPr>
            <w:tcW w:w="4644" w:type="dxa"/>
          </w:tcPr>
          <w:p w:rsidR="00AF3300" w:rsidRPr="005F6398" w:rsidRDefault="00AF3300" w:rsidP="00E44F41">
            <w:pPr>
              <w:spacing w:after="0" w:line="240" w:lineRule="auto"/>
              <w:jc w:val="center"/>
              <w:rPr>
                <w:rFonts w:ascii="Times New Roman" w:hAnsi="Times New Roman"/>
                <w:sz w:val="28"/>
                <w:szCs w:val="28"/>
                <w:lang w:val="be-BY"/>
              </w:rPr>
            </w:pPr>
            <w:r>
              <w:rPr>
                <w:rFonts w:ascii="Times New Roman" w:hAnsi="Times New Roman"/>
                <w:noProof/>
                <w:sz w:val="28"/>
                <w:szCs w:val="28"/>
                <w:lang w:eastAsia="ru-RU"/>
              </w:rPr>
              <w:drawing>
                <wp:inline distT="0" distB="0" distL="0" distR="0">
                  <wp:extent cx="1990725" cy="1495425"/>
                  <wp:effectExtent l="19050" t="19050" r="28575" b="28575"/>
                  <wp:docPr id="527" name="Рисунок 3" descr="C:\Documents and Settings\ADMIN\Рабочий стол\Маршруты новые\20141019_121445_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Маршруты новые\20141019_121445_16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90725" cy="1495425"/>
                          </a:xfrm>
                          <a:prstGeom prst="rect">
                            <a:avLst/>
                          </a:prstGeom>
                          <a:noFill/>
                          <a:ln w="9525" cmpd="sng">
                            <a:solidFill>
                              <a:srgbClr val="000000"/>
                            </a:solidFill>
                            <a:miter lim="800000"/>
                            <a:headEnd/>
                            <a:tailEnd/>
                          </a:ln>
                          <a:effectLst/>
                        </pic:spPr>
                      </pic:pic>
                    </a:graphicData>
                  </a:graphic>
                </wp:inline>
              </w:drawing>
            </w:r>
          </w:p>
        </w:tc>
      </w:tr>
    </w:tbl>
    <w:p w:rsidR="00AF3300" w:rsidRPr="008B1881" w:rsidRDefault="00AF3300" w:rsidP="00AF3300">
      <w:pPr>
        <w:pStyle w:val="Style3"/>
        <w:widowControl/>
        <w:spacing w:line="240" w:lineRule="auto"/>
        <w:ind w:firstLine="709"/>
        <w:rPr>
          <w:rStyle w:val="FontStyle67"/>
          <w:rFonts w:ascii="Times New Roman" w:hAnsi="Times New Roman"/>
          <w:sz w:val="28"/>
          <w:szCs w:val="28"/>
          <w:lang w:val="be-BY" w:eastAsia="be-BY"/>
        </w:rPr>
      </w:pPr>
      <w:r>
        <w:rPr>
          <w:rStyle w:val="FontStyle67"/>
          <w:rFonts w:ascii="Times New Roman" w:hAnsi="Times New Roman"/>
          <w:sz w:val="28"/>
          <w:szCs w:val="28"/>
          <w:lang w:val="be-BY" w:eastAsia="be-BY"/>
        </w:rPr>
        <w:t xml:space="preserve">Існуе некалькі поданняў аб гэтам камені. </w:t>
      </w:r>
      <w:r w:rsidRPr="008B1881">
        <w:rPr>
          <w:rStyle w:val="FontStyle67"/>
          <w:rFonts w:ascii="Times New Roman" w:hAnsi="Times New Roman"/>
          <w:sz w:val="28"/>
          <w:szCs w:val="28"/>
          <w:lang w:val="be-BY" w:eastAsia="be-BY"/>
        </w:rPr>
        <w:t>Паводле адн</w:t>
      </w:r>
      <w:r>
        <w:rPr>
          <w:rStyle w:val="FontStyle67"/>
          <w:rFonts w:ascii="Times New Roman" w:hAnsi="Times New Roman"/>
          <w:sz w:val="28"/>
          <w:szCs w:val="28"/>
          <w:lang w:val="be-BY" w:eastAsia="be-BY"/>
        </w:rPr>
        <w:t>аго</w:t>
      </w:r>
      <w:r w:rsidRPr="008B1881">
        <w:rPr>
          <w:rStyle w:val="FontStyle67"/>
          <w:rFonts w:ascii="Times New Roman" w:hAnsi="Times New Roman"/>
          <w:sz w:val="28"/>
          <w:szCs w:val="28"/>
          <w:lang w:val="be-BY" w:eastAsia="be-BY"/>
        </w:rPr>
        <w:t xml:space="preserve"> з іх, у балоце, побач, жылі чэрці, якія нярэдка жартавалі над п'янымі мужыкамі, што вярталіся з карчмы. Завядуць у балота, падвядуць да каменя, а небарака думае, што дабраўся да ўласнай печы. Распранецца і кладзецца спаць. А калі прачынаецца, то здзіўляецца, як трапіў сюды. Чэрці ж рагочуць у хмызняку. </w:t>
      </w:r>
    </w:p>
    <w:p w:rsidR="00AF3300" w:rsidRPr="008B1881" w:rsidRDefault="00AF3300" w:rsidP="00AF3300">
      <w:pPr>
        <w:pStyle w:val="Style3"/>
        <w:widowControl/>
        <w:spacing w:line="240" w:lineRule="auto"/>
        <w:ind w:firstLine="709"/>
        <w:rPr>
          <w:rStyle w:val="FontStyle67"/>
          <w:rFonts w:ascii="Times New Roman" w:hAnsi="Times New Roman"/>
          <w:sz w:val="28"/>
          <w:szCs w:val="28"/>
          <w:lang w:val="be-BY" w:eastAsia="be-BY"/>
        </w:rPr>
      </w:pPr>
      <w:r w:rsidRPr="008B1881">
        <w:rPr>
          <w:rStyle w:val="FontStyle67"/>
          <w:rFonts w:ascii="Times New Roman" w:hAnsi="Times New Roman"/>
          <w:sz w:val="28"/>
          <w:szCs w:val="28"/>
          <w:lang w:val="be-BY" w:eastAsia="be-BY"/>
        </w:rPr>
        <w:t>Паводле ж другога падання, пад гэтым каменем жыў чорт, які займаўся краўцоўскай справай. Ён шыў адзенне сялянам, а тыя разлічваліся з ім пятакамі. Нібыта адбіткі тых пятакоў і цяпер можна ўбачыць.</w:t>
      </w:r>
    </w:p>
    <w:p w:rsidR="00AF3300" w:rsidRDefault="00AF3300" w:rsidP="00AF3300">
      <w:pPr>
        <w:spacing w:after="0" w:line="240" w:lineRule="auto"/>
        <w:jc w:val="both"/>
        <w:rPr>
          <w:rFonts w:ascii="Times New Roman" w:hAnsi="Times New Roman"/>
          <w:sz w:val="28"/>
          <w:szCs w:val="28"/>
          <w:lang w:val="be-BY"/>
        </w:rPr>
      </w:pPr>
    </w:p>
    <w:p w:rsidR="00AF3300" w:rsidRDefault="00AF3300" w:rsidP="00AF3300">
      <w:pPr>
        <w:spacing w:after="0" w:line="240" w:lineRule="auto"/>
        <w:ind w:firstLine="709"/>
        <w:jc w:val="both"/>
        <w:rPr>
          <w:rFonts w:ascii="Times New Roman" w:hAnsi="Times New Roman"/>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BB39A4" w:rsidRDefault="00BB39A4" w:rsidP="00AF3300">
      <w:pPr>
        <w:spacing w:after="0" w:line="240" w:lineRule="auto"/>
        <w:jc w:val="center"/>
        <w:rPr>
          <w:rFonts w:ascii="Times New Roman" w:hAnsi="Times New Roman"/>
          <w:b/>
          <w:sz w:val="28"/>
          <w:szCs w:val="28"/>
          <w:lang w:val="be-BY"/>
        </w:rPr>
      </w:pPr>
    </w:p>
    <w:p w:rsidR="00AF3300" w:rsidRPr="0073603F" w:rsidRDefault="00AF3300" w:rsidP="00AF3300">
      <w:pPr>
        <w:spacing w:after="0" w:line="240" w:lineRule="auto"/>
        <w:jc w:val="center"/>
        <w:rPr>
          <w:rFonts w:ascii="Times New Roman" w:hAnsi="Times New Roman"/>
          <w:b/>
          <w:sz w:val="28"/>
          <w:szCs w:val="28"/>
          <w:lang w:val="be-BY"/>
        </w:rPr>
      </w:pPr>
      <w:r>
        <w:rPr>
          <w:rFonts w:ascii="Times New Roman" w:hAnsi="Times New Roman"/>
          <w:b/>
          <w:sz w:val="28"/>
          <w:szCs w:val="28"/>
          <w:lang w:val="be-BY"/>
        </w:rPr>
        <w:lastRenderedPageBreak/>
        <w:t>Сёмы</w:t>
      </w:r>
      <w:r w:rsidRPr="0073603F">
        <w:rPr>
          <w:rFonts w:ascii="Times New Roman" w:hAnsi="Times New Roman"/>
          <w:b/>
          <w:sz w:val="28"/>
          <w:szCs w:val="28"/>
          <w:lang w:val="be-BY"/>
        </w:rPr>
        <w:t xml:space="preserve"> аб’ект падарожжа – вёска Пурплева</w:t>
      </w:r>
    </w:p>
    <w:p w:rsidR="00AF3300" w:rsidRDefault="00AF3300" w:rsidP="00AF3300">
      <w:pPr>
        <w:spacing w:after="0" w:line="240" w:lineRule="auto"/>
        <w:ind w:firstLine="709"/>
        <w:jc w:val="both"/>
        <w:rPr>
          <w:rFonts w:ascii="Times New Roman" w:hAnsi="Times New Roman"/>
          <w:sz w:val="28"/>
          <w:szCs w:val="28"/>
          <w:lang w:val="be-BY"/>
        </w:rPr>
      </w:pPr>
    </w:p>
    <w:tbl>
      <w:tblPr>
        <w:tblpPr w:leftFromText="180" w:rightFromText="180" w:vertAnchor="text" w:horzAnchor="margin" w:tblpY="4"/>
        <w:tblOverlap w:val="never"/>
        <w:tblW w:w="0" w:type="auto"/>
        <w:tblLook w:val="04A0" w:firstRow="1" w:lastRow="0" w:firstColumn="1" w:lastColumn="0" w:noHBand="0" w:noVBand="1"/>
      </w:tblPr>
      <w:tblGrid>
        <w:gridCol w:w="3261"/>
      </w:tblGrid>
      <w:tr w:rsidR="00AF3300" w:rsidRPr="005F6398" w:rsidTr="00E44F41">
        <w:trPr>
          <w:trHeight w:val="3028"/>
        </w:trPr>
        <w:tc>
          <w:tcPr>
            <w:tcW w:w="3261" w:type="dxa"/>
          </w:tcPr>
          <w:p w:rsidR="00AF3300" w:rsidRPr="005F6398" w:rsidRDefault="00AF3300" w:rsidP="00E44F41">
            <w:pPr>
              <w:spacing w:after="0" w:line="240" w:lineRule="auto"/>
              <w:jc w:val="both"/>
              <w:rPr>
                <w:rFonts w:ascii="Times New Roman" w:hAnsi="Times New Roman"/>
                <w:lang w:val="be-BY"/>
              </w:rPr>
            </w:pPr>
            <w:r>
              <w:rPr>
                <w:rFonts w:ascii="Times New Roman" w:hAnsi="Times New Roman"/>
                <w:noProof/>
                <w:lang w:eastAsia="ru-RU"/>
              </w:rPr>
              <w:drawing>
                <wp:inline distT="0" distB="0" distL="0" distR="0">
                  <wp:extent cx="1762125" cy="1685925"/>
                  <wp:effectExtent l="19050" t="19050" r="28575" b="28575"/>
                  <wp:docPr id="528" name="Рисунок 82" descr="H:\Помнікі Сенненшчыны\Пурпл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Помнікі Сенненшчыны\Пурплево.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762125" cy="1685925"/>
                          </a:xfrm>
                          <a:prstGeom prst="rect">
                            <a:avLst/>
                          </a:prstGeom>
                          <a:noFill/>
                          <a:ln w="9525" cmpd="sng">
                            <a:solidFill>
                              <a:srgbClr val="000000"/>
                            </a:solidFill>
                            <a:miter lim="800000"/>
                            <a:headEnd/>
                            <a:tailEnd/>
                          </a:ln>
                          <a:effectLst/>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Мал. 14</w:t>
            </w:r>
          </w:p>
        </w:tc>
      </w:tr>
    </w:tbl>
    <w:p w:rsidR="00AF3300" w:rsidRDefault="00AF3300" w:rsidP="00AF3300">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Далей мы накіроўваемся ў в.Пурплева – вёска ў Нямойтаўскім сельскім Савеце, на р. Абалянка, на аўтамабільнай дарозе Сянно-Какоўчына. На паўднёвай ускраіне вёскі размешчана брацкая магіла, у якой пахаваны 37 савецкіх воінаў і партызан. (Мал. 14)</w:t>
      </w:r>
    </w:p>
    <w:p w:rsidR="00AF3300" w:rsidRDefault="00AF3300" w:rsidP="00AF3300">
      <w:pPr>
        <w:spacing w:after="0" w:line="240" w:lineRule="auto"/>
        <w:ind w:firstLine="709"/>
        <w:jc w:val="both"/>
        <w:rPr>
          <w:rFonts w:ascii="Times New Roman" w:hAnsi="Times New Roman"/>
          <w:sz w:val="28"/>
          <w:szCs w:val="28"/>
          <w:lang w:val="be-BY"/>
        </w:rPr>
      </w:pPr>
    </w:p>
    <w:p w:rsidR="00AF3300" w:rsidRDefault="00AF3300" w:rsidP="00AF3300">
      <w:pPr>
        <w:spacing w:after="0" w:line="240" w:lineRule="auto"/>
        <w:ind w:firstLine="709"/>
        <w:jc w:val="both"/>
        <w:rPr>
          <w:rFonts w:ascii="Times New Roman" w:hAnsi="Times New Roman"/>
          <w:sz w:val="28"/>
          <w:szCs w:val="28"/>
          <w:lang w:val="be-BY"/>
        </w:rPr>
      </w:pPr>
    </w:p>
    <w:p w:rsidR="00AF3300" w:rsidRDefault="00AF3300" w:rsidP="00AF3300">
      <w:pPr>
        <w:spacing w:after="0" w:line="240" w:lineRule="auto"/>
        <w:ind w:firstLine="709"/>
        <w:jc w:val="both"/>
        <w:rPr>
          <w:rFonts w:ascii="Times New Roman" w:hAnsi="Times New Roman"/>
          <w:sz w:val="28"/>
          <w:szCs w:val="28"/>
          <w:lang w:val="be-BY"/>
        </w:rPr>
      </w:pPr>
    </w:p>
    <w:p w:rsidR="00AF3300" w:rsidRDefault="00AF3300" w:rsidP="00AF3300">
      <w:pPr>
        <w:spacing w:after="0" w:line="240" w:lineRule="auto"/>
        <w:ind w:firstLine="709"/>
        <w:jc w:val="both"/>
        <w:rPr>
          <w:rFonts w:ascii="Times New Roman" w:hAnsi="Times New Roman"/>
          <w:sz w:val="28"/>
          <w:szCs w:val="28"/>
          <w:lang w:val="be-BY"/>
        </w:rPr>
      </w:pPr>
    </w:p>
    <w:p w:rsidR="00AF3300" w:rsidRPr="0073603F" w:rsidRDefault="00AF3300" w:rsidP="00AF3300">
      <w:pPr>
        <w:spacing w:after="0" w:line="240" w:lineRule="auto"/>
        <w:jc w:val="center"/>
        <w:rPr>
          <w:rFonts w:ascii="Times New Roman" w:hAnsi="Times New Roman"/>
          <w:b/>
          <w:sz w:val="28"/>
          <w:szCs w:val="28"/>
          <w:lang w:val="be-BY"/>
        </w:rPr>
      </w:pPr>
      <w:r>
        <w:rPr>
          <w:rFonts w:ascii="Times New Roman" w:hAnsi="Times New Roman"/>
          <w:b/>
          <w:sz w:val="28"/>
          <w:szCs w:val="28"/>
          <w:lang w:val="be-BY"/>
        </w:rPr>
        <w:t>Восьмы</w:t>
      </w:r>
      <w:r w:rsidRPr="0073603F">
        <w:rPr>
          <w:rFonts w:ascii="Times New Roman" w:hAnsi="Times New Roman"/>
          <w:b/>
          <w:sz w:val="28"/>
          <w:szCs w:val="28"/>
          <w:lang w:val="be-BY"/>
        </w:rPr>
        <w:t xml:space="preserve"> аб’ект падарожжа – вёска Харэўшчына</w:t>
      </w:r>
    </w:p>
    <w:p w:rsidR="00AF3300" w:rsidRDefault="00AF3300" w:rsidP="00AF3300">
      <w:pPr>
        <w:spacing w:after="0" w:line="240" w:lineRule="auto"/>
        <w:ind w:firstLine="709"/>
        <w:jc w:val="both"/>
        <w:rPr>
          <w:rFonts w:ascii="Times New Roman" w:hAnsi="Times New Roman"/>
          <w:sz w:val="28"/>
          <w:szCs w:val="28"/>
          <w:lang w:val="be-BY"/>
        </w:rPr>
      </w:pPr>
    </w:p>
    <w:tbl>
      <w:tblPr>
        <w:tblpPr w:leftFromText="180" w:rightFromText="180" w:vertAnchor="text" w:horzAnchor="margin" w:tblpY="73"/>
        <w:tblOverlap w:val="never"/>
        <w:tblW w:w="0" w:type="auto"/>
        <w:tblLook w:val="04A0" w:firstRow="1" w:lastRow="0" w:firstColumn="1" w:lastColumn="0" w:noHBand="0" w:noVBand="1"/>
      </w:tblPr>
      <w:tblGrid>
        <w:gridCol w:w="2802"/>
      </w:tblGrid>
      <w:tr w:rsidR="00AF3300" w:rsidRPr="005F6398" w:rsidTr="00E44F41">
        <w:tc>
          <w:tcPr>
            <w:tcW w:w="2802" w:type="dxa"/>
          </w:tcPr>
          <w:p w:rsidR="00AF3300" w:rsidRPr="005F6398" w:rsidRDefault="00AF3300" w:rsidP="00E44F41">
            <w:pPr>
              <w:spacing w:after="0" w:line="240" w:lineRule="auto"/>
              <w:jc w:val="both"/>
              <w:rPr>
                <w:rFonts w:ascii="Times New Roman" w:hAnsi="Times New Roman"/>
                <w:lang w:val="be-BY"/>
              </w:rPr>
            </w:pPr>
            <w:r>
              <w:rPr>
                <w:rFonts w:ascii="Times New Roman" w:hAnsi="Times New Roman"/>
                <w:noProof/>
                <w:lang w:eastAsia="ru-RU"/>
              </w:rPr>
              <w:drawing>
                <wp:inline distT="0" distB="0" distL="0" distR="0">
                  <wp:extent cx="1400175" cy="1771650"/>
                  <wp:effectExtent l="19050" t="19050" r="28575" b="19050"/>
                  <wp:docPr id="52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00175" cy="1771650"/>
                          </a:xfrm>
                          <a:prstGeom prst="rect">
                            <a:avLst/>
                          </a:prstGeom>
                          <a:noFill/>
                          <a:ln w="9525" cmpd="sng">
                            <a:solidFill>
                              <a:srgbClr val="000000"/>
                            </a:solidFill>
                            <a:miter lim="800000"/>
                            <a:headEnd/>
                            <a:tailEnd/>
                          </a:ln>
                          <a:effectLst/>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Мал. 15</w:t>
            </w:r>
          </w:p>
        </w:tc>
      </w:tr>
    </w:tbl>
    <w:p w:rsidR="00AF3300" w:rsidRDefault="00AF3300" w:rsidP="00AF3300">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 вёсцы Харэўшчына Какоўчынскага сельскага Савета былое месца пахавання загінуўшых салдат і партызан. Целы загінуўшых былі перапахаваны ў 1949 годзе ў брацкую магілу вёскі Какоўчына, але ў памяць аб загінуўшых і сёння захавалася  месца  іх гібелі. (Мал. 15)</w:t>
      </w:r>
    </w:p>
    <w:p w:rsidR="00AF3300" w:rsidRDefault="00AF3300" w:rsidP="00AF3300">
      <w:pPr>
        <w:spacing w:after="0" w:line="240" w:lineRule="auto"/>
        <w:ind w:firstLine="709"/>
        <w:jc w:val="both"/>
        <w:rPr>
          <w:rFonts w:ascii="Times New Roman" w:hAnsi="Times New Roman"/>
          <w:sz w:val="28"/>
          <w:szCs w:val="28"/>
          <w:lang w:val="be-BY"/>
        </w:rPr>
      </w:pPr>
    </w:p>
    <w:p w:rsidR="00AF3300" w:rsidRDefault="00AF3300" w:rsidP="00AF3300">
      <w:pPr>
        <w:spacing w:after="0" w:line="240" w:lineRule="auto"/>
        <w:ind w:firstLine="709"/>
        <w:jc w:val="both"/>
        <w:rPr>
          <w:rFonts w:ascii="Times New Roman" w:hAnsi="Times New Roman"/>
          <w:sz w:val="28"/>
          <w:szCs w:val="28"/>
          <w:lang w:val="be-BY"/>
        </w:rPr>
      </w:pPr>
    </w:p>
    <w:p w:rsidR="00AF3300" w:rsidRDefault="00AF3300" w:rsidP="00AF3300">
      <w:pPr>
        <w:spacing w:after="0" w:line="240" w:lineRule="auto"/>
        <w:ind w:firstLine="709"/>
        <w:jc w:val="both"/>
        <w:rPr>
          <w:rFonts w:ascii="Times New Roman" w:hAnsi="Times New Roman"/>
          <w:sz w:val="28"/>
          <w:szCs w:val="28"/>
          <w:lang w:val="be-BY"/>
        </w:rPr>
      </w:pPr>
    </w:p>
    <w:p w:rsidR="00AF3300" w:rsidRDefault="00AF3300" w:rsidP="00AF3300">
      <w:pPr>
        <w:spacing w:after="0" w:line="240" w:lineRule="auto"/>
        <w:ind w:firstLine="709"/>
        <w:jc w:val="both"/>
        <w:rPr>
          <w:rFonts w:ascii="Times New Roman" w:hAnsi="Times New Roman"/>
          <w:sz w:val="28"/>
          <w:szCs w:val="28"/>
          <w:lang w:val="be-BY"/>
        </w:rPr>
      </w:pPr>
    </w:p>
    <w:p w:rsidR="00AF3300" w:rsidRPr="0073603F" w:rsidRDefault="00AF3300" w:rsidP="00AF3300">
      <w:pPr>
        <w:spacing w:after="0" w:line="240" w:lineRule="auto"/>
        <w:jc w:val="center"/>
        <w:rPr>
          <w:rFonts w:ascii="Times New Roman" w:hAnsi="Times New Roman"/>
          <w:b/>
          <w:sz w:val="28"/>
          <w:szCs w:val="28"/>
          <w:lang w:val="be-BY"/>
        </w:rPr>
      </w:pPr>
      <w:r>
        <w:rPr>
          <w:rFonts w:ascii="Times New Roman" w:hAnsi="Times New Roman"/>
          <w:b/>
          <w:sz w:val="28"/>
          <w:szCs w:val="28"/>
          <w:lang w:val="be-BY"/>
        </w:rPr>
        <w:t>Дзявяты</w:t>
      </w:r>
      <w:r w:rsidRPr="0073603F">
        <w:rPr>
          <w:rFonts w:ascii="Times New Roman" w:hAnsi="Times New Roman"/>
          <w:b/>
          <w:sz w:val="28"/>
          <w:szCs w:val="28"/>
          <w:lang w:val="be-BY"/>
        </w:rPr>
        <w:t xml:space="preserve"> аб’ект падарожжа – могілкі ў вёсцы Кулікі</w:t>
      </w:r>
    </w:p>
    <w:p w:rsidR="00AF3300" w:rsidRDefault="00AF3300" w:rsidP="00AF3300">
      <w:pPr>
        <w:spacing w:after="0" w:line="240" w:lineRule="auto"/>
        <w:ind w:firstLine="709"/>
        <w:jc w:val="both"/>
        <w:rPr>
          <w:rFonts w:ascii="Times New Roman" w:hAnsi="Times New Roman"/>
          <w:sz w:val="28"/>
          <w:szCs w:val="28"/>
          <w:lang w:val="be-BY"/>
        </w:rPr>
      </w:pPr>
    </w:p>
    <w:tbl>
      <w:tblPr>
        <w:tblpPr w:leftFromText="180" w:rightFromText="180" w:vertAnchor="text" w:horzAnchor="margin" w:tblpY="78"/>
        <w:tblOverlap w:val="never"/>
        <w:tblW w:w="0" w:type="auto"/>
        <w:tblLook w:val="04A0" w:firstRow="1" w:lastRow="0" w:firstColumn="1" w:lastColumn="0" w:noHBand="0" w:noVBand="1"/>
      </w:tblPr>
      <w:tblGrid>
        <w:gridCol w:w="4077"/>
      </w:tblGrid>
      <w:tr w:rsidR="00AF3300" w:rsidRPr="005F6398" w:rsidTr="00E44F41">
        <w:tc>
          <w:tcPr>
            <w:tcW w:w="4077" w:type="dxa"/>
          </w:tcPr>
          <w:p w:rsidR="00AF3300" w:rsidRPr="005F6398" w:rsidRDefault="00AF3300" w:rsidP="00E44F41">
            <w:pPr>
              <w:spacing w:after="0" w:line="240" w:lineRule="auto"/>
              <w:jc w:val="both"/>
              <w:rPr>
                <w:rFonts w:ascii="Times New Roman" w:hAnsi="Times New Roman"/>
                <w:lang w:val="be-BY"/>
              </w:rPr>
            </w:pPr>
            <w:r>
              <w:rPr>
                <w:rFonts w:ascii="Times New Roman" w:hAnsi="Times New Roman"/>
                <w:noProof/>
                <w:lang w:eastAsia="ru-RU"/>
              </w:rPr>
              <w:drawing>
                <wp:inline distT="0" distB="0" distL="0" distR="0">
                  <wp:extent cx="2352675" cy="1762125"/>
                  <wp:effectExtent l="19050" t="19050" r="28575" b="28575"/>
                  <wp:docPr id="53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52675" cy="1762125"/>
                          </a:xfrm>
                          <a:prstGeom prst="rect">
                            <a:avLst/>
                          </a:prstGeom>
                          <a:noFill/>
                          <a:ln w="9525" cmpd="sng">
                            <a:solidFill>
                              <a:srgbClr val="000000"/>
                            </a:solidFill>
                            <a:miter lim="800000"/>
                            <a:headEnd/>
                            <a:tailEnd/>
                          </a:ln>
                          <a:effectLst/>
                        </pic:spPr>
                      </pic:pic>
                    </a:graphicData>
                  </a:graphic>
                </wp:inline>
              </w:drawing>
            </w:r>
          </w:p>
          <w:p w:rsidR="00AF3300" w:rsidRPr="005F6398" w:rsidRDefault="00AF3300" w:rsidP="00E44F41">
            <w:pPr>
              <w:spacing w:after="0" w:line="240" w:lineRule="auto"/>
              <w:jc w:val="both"/>
              <w:rPr>
                <w:rFonts w:ascii="Times New Roman" w:hAnsi="Times New Roman"/>
                <w:i/>
                <w:lang w:val="be-BY"/>
              </w:rPr>
            </w:pPr>
            <w:r w:rsidRPr="005F6398">
              <w:rPr>
                <w:rFonts w:ascii="Times New Roman" w:hAnsi="Times New Roman"/>
                <w:i/>
                <w:lang w:val="be-BY"/>
              </w:rPr>
              <w:t>Мал. 16</w:t>
            </w:r>
          </w:p>
        </w:tc>
      </w:tr>
    </w:tbl>
    <w:p w:rsidR="00AF3300" w:rsidRDefault="00AF3300" w:rsidP="00AF3300">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Вёска Кулікі размешчана на тэрыторыі Какоўчынскага сельскага Савета. На вясковых могілках знаходзіцца магіла настаўніцы-партызанкі – Ганны Рыгораўны Ляшко. (Мал. 16)</w:t>
      </w:r>
    </w:p>
    <w:p w:rsidR="00AF3300" w:rsidRDefault="00AF3300" w:rsidP="00AF3300">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 1941 годзе, калі пачалася вайна, Ганна Рыгораўна разам з маці і дзецьмі засталася на акупіраванай тэрыторыі. Стала сувязной брыгады імя К.С.Заслонава, кіравала падпольшчыкамі на тэрыторыі сельскага Савета.</w:t>
      </w:r>
    </w:p>
    <w:p w:rsidR="00AF3300" w:rsidRDefault="00AF3300" w:rsidP="00AF3300">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 1943 годзе за сувязь з партызанамі была схоплена фашыстамі. Пасля страшных катаванняў была тайна растраляна ў Даганоўскім лесе. Калі знайшлі цела Ганны Рыгораўны – пахавалі на могілках разам з сынам, які загінуў у чэрвені 1944 года.</w:t>
      </w:r>
    </w:p>
    <w:p w:rsidR="005243C0" w:rsidRPr="005243C0" w:rsidRDefault="00AF3300" w:rsidP="00BB39A4">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На ўсім працягу маршрута сустракаюцца сведкі ратнага подзвігу нашых дзядоў, якія мужна змагаліся за Перамогу.</w:t>
      </w:r>
      <w:r>
        <w:rPr>
          <w:rFonts w:ascii="Times New Roman" w:hAnsi="Times New Roman"/>
          <w:sz w:val="28"/>
          <w:szCs w:val="28"/>
          <w:lang w:val="be-BY"/>
        </w:rPr>
        <w:br w:type="page"/>
      </w:r>
    </w:p>
    <w:p w:rsidR="00D1689D" w:rsidRDefault="00D1689D" w:rsidP="00D1689D">
      <w:pPr>
        <w:spacing w:after="0" w:line="240" w:lineRule="auto"/>
        <w:rPr>
          <w:rFonts w:ascii="Times New Roman" w:hAnsi="Times New Roman"/>
          <w:sz w:val="28"/>
          <w:szCs w:val="28"/>
          <w:lang w:val="be-BY"/>
        </w:rPr>
      </w:pPr>
      <w:r>
        <w:rPr>
          <w:rFonts w:ascii="Times New Roman" w:hAnsi="Times New Roman"/>
          <w:noProof/>
          <w:sz w:val="28"/>
          <w:szCs w:val="28"/>
          <w:lang w:eastAsia="ru-RU"/>
        </w:rPr>
        <w:lastRenderedPageBreak/>
        <w:drawing>
          <wp:inline distT="0" distB="0" distL="0" distR="0">
            <wp:extent cx="733425" cy="692943"/>
            <wp:effectExtent l="19050" t="0" r="9525" b="0"/>
            <wp:docPr id="1" name="Рисунок 1145" descr="C:\Documents and Settings\Admin\Local Settings\Temporary Internet Files\Content.IE5\6KJ06ROP\bw-home-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C:\Documents and Settings\Admin\Local Settings\Temporary Internet Files\Content.IE5\6KJ06ROP\bw-home-icon[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733425" cy="692943"/>
                    </a:xfrm>
                    <a:prstGeom prst="rect">
                      <a:avLst/>
                    </a:prstGeom>
                    <a:noFill/>
                    <a:ln w="9525">
                      <a:noFill/>
                      <a:miter lim="800000"/>
                      <a:headEnd/>
                      <a:tailEnd/>
                    </a:ln>
                  </pic:spPr>
                </pic:pic>
              </a:graphicData>
            </a:graphic>
          </wp:inline>
        </w:drawing>
      </w:r>
      <w:r w:rsidRPr="00D1689D">
        <w:rPr>
          <w:rFonts w:ascii="Times New Roman" w:hAnsi="Times New Roman"/>
          <w:sz w:val="28"/>
          <w:szCs w:val="28"/>
          <w:lang w:val="be-BY"/>
        </w:rPr>
        <w:t xml:space="preserve"> </w:t>
      </w:r>
      <w:r>
        <w:rPr>
          <w:rFonts w:ascii="Times New Roman" w:hAnsi="Times New Roman"/>
          <w:sz w:val="28"/>
          <w:szCs w:val="28"/>
          <w:lang w:val="be-BY"/>
        </w:rPr>
        <w:t xml:space="preserve"> </w:t>
      </w:r>
      <w:r w:rsidRPr="00D1689D">
        <w:rPr>
          <w:rFonts w:ascii="Times New Roman" w:hAnsi="Times New Roman"/>
          <w:b/>
          <w:sz w:val="36"/>
          <w:szCs w:val="36"/>
          <w:lang w:val="be-BY"/>
        </w:rPr>
        <w:t>Где остановиться:</w:t>
      </w:r>
    </w:p>
    <w:p w:rsidR="007B036F" w:rsidRDefault="007B036F" w:rsidP="007B036F">
      <w:pPr>
        <w:spacing w:after="0" w:line="240" w:lineRule="auto"/>
        <w:rPr>
          <w:rFonts w:ascii="Times New Roman" w:hAnsi="Times New Roman"/>
          <w:sz w:val="28"/>
          <w:szCs w:val="28"/>
          <w:lang w:val="be-BY"/>
        </w:rPr>
      </w:pPr>
    </w:p>
    <w:p w:rsidR="00640D44" w:rsidRPr="002169FA" w:rsidRDefault="00640D44" w:rsidP="002169FA">
      <w:pPr>
        <w:pStyle w:val="a3"/>
        <w:numPr>
          <w:ilvl w:val="0"/>
          <w:numId w:val="3"/>
        </w:numPr>
        <w:spacing w:after="0" w:line="240" w:lineRule="auto"/>
        <w:rPr>
          <w:rFonts w:ascii="Times New Roman" w:hAnsi="Times New Roman"/>
          <w:sz w:val="28"/>
          <w:szCs w:val="28"/>
          <w:lang w:val="be-BY"/>
        </w:rPr>
      </w:pPr>
      <w:r w:rsidRPr="002169FA">
        <w:rPr>
          <w:rFonts w:ascii="Times New Roman" w:hAnsi="Times New Roman"/>
          <w:sz w:val="28"/>
          <w:szCs w:val="28"/>
          <w:lang w:val="be-BY"/>
        </w:rPr>
        <w:t xml:space="preserve">Усадьба </w:t>
      </w:r>
      <w:r w:rsidR="00382119">
        <w:rPr>
          <w:rFonts w:ascii="Times New Roman" w:hAnsi="Times New Roman"/>
          <w:sz w:val="28"/>
          <w:szCs w:val="28"/>
          <w:lang w:val="be-BY"/>
        </w:rPr>
        <w:t>“КФХ Борисенок А.К</w:t>
      </w:r>
      <w:r w:rsidRPr="002169FA">
        <w:rPr>
          <w:rFonts w:ascii="Times New Roman" w:hAnsi="Times New Roman"/>
          <w:sz w:val="28"/>
          <w:szCs w:val="28"/>
          <w:lang w:val="be-BY"/>
        </w:rPr>
        <w:t>” д.</w:t>
      </w:r>
      <w:r w:rsidR="00382119">
        <w:rPr>
          <w:rFonts w:ascii="Times New Roman" w:hAnsi="Times New Roman"/>
          <w:sz w:val="28"/>
          <w:szCs w:val="28"/>
          <w:lang w:val="be-BY"/>
        </w:rPr>
        <w:t>Литусово</w:t>
      </w:r>
      <w:r w:rsidR="000B70E5">
        <w:rPr>
          <w:rFonts w:ascii="Times New Roman" w:hAnsi="Times New Roman"/>
          <w:sz w:val="28"/>
          <w:szCs w:val="28"/>
          <w:lang w:val="be-BY"/>
        </w:rPr>
        <w:t xml:space="preserve">  +375 29</w:t>
      </w:r>
      <w:r w:rsidR="00382119">
        <w:rPr>
          <w:rFonts w:ascii="Times New Roman" w:hAnsi="Times New Roman"/>
          <w:sz w:val="28"/>
          <w:szCs w:val="28"/>
          <w:lang w:val="be-BY"/>
        </w:rPr>
        <w:t> 131 82 97</w:t>
      </w:r>
    </w:p>
    <w:p w:rsidR="00640D44" w:rsidRDefault="00640D44" w:rsidP="002169FA">
      <w:pPr>
        <w:pStyle w:val="a3"/>
        <w:numPr>
          <w:ilvl w:val="0"/>
          <w:numId w:val="3"/>
        </w:numPr>
        <w:spacing w:after="0" w:line="240" w:lineRule="auto"/>
        <w:rPr>
          <w:rFonts w:ascii="Times New Roman" w:hAnsi="Times New Roman"/>
          <w:sz w:val="28"/>
          <w:szCs w:val="28"/>
          <w:lang w:val="be-BY"/>
        </w:rPr>
      </w:pPr>
      <w:r w:rsidRPr="002169FA">
        <w:rPr>
          <w:rFonts w:ascii="Times New Roman" w:hAnsi="Times New Roman"/>
          <w:sz w:val="28"/>
          <w:szCs w:val="28"/>
          <w:lang w:val="be-BY"/>
        </w:rPr>
        <w:t>Усадьба “</w:t>
      </w:r>
      <w:r w:rsidR="00382119">
        <w:rPr>
          <w:rFonts w:ascii="Times New Roman" w:hAnsi="Times New Roman"/>
          <w:sz w:val="28"/>
          <w:szCs w:val="28"/>
          <w:lang w:val="be-BY"/>
        </w:rPr>
        <w:t>Бацькоў хутар</w:t>
      </w:r>
      <w:r w:rsidRPr="002169FA">
        <w:rPr>
          <w:rFonts w:ascii="Times New Roman" w:hAnsi="Times New Roman"/>
          <w:sz w:val="28"/>
          <w:szCs w:val="28"/>
          <w:lang w:val="be-BY"/>
        </w:rPr>
        <w:t>” д.</w:t>
      </w:r>
      <w:r w:rsidR="00382119">
        <w:rPr>
          <w:rFonts w:ascii="Times New Roman" w:hAnsi="Times New Roman"/>
          <w:sz w:val="28"/>
          <w:szCs w:val="28"/>
          <w:lang w:val="be-BY"/>
        </w:rPr>
        <w:t>Буда, д.37 Коковчинский с/с</w:t>
      </w:r>
      <w:r w:rsidR="000B70E5">
        <w:rPr>
          <w:rFonts w:ascii="Times New Roman" w:hAnsi="Times New Roman"/>
          <w:sz w:val="28"/>
          <w:szCs w:val="28"/>
          <w:lang w:val="be-BY"/>
        </w:rPr>
        <w:t xml:space="preserve"> </w:t>
      </w:r>
      <w:r w:rsidR="00382119">
        <w:rPr>
          <w:rFonts w:ascii="Times New Roman" w:hAnsi="Times New Roman"/>
          <w:sz w:val="28"/>
          <w:szCs w:val="28"/>
          <w:lang w:val="be-BY"/>
        </w:rPr>
        <w:t xml:space="preserve"> + 375 29 210 04 60</w:t>
      </w:r>
    </w:p>
    <w:p w:rsidR="00D1689D" w:rsidRPr="00D1689D" w:rsidRDefault="00D1689D" w:rsidP="00D1689D">
      <w:pPr>
        <w:spacing w:after="0" w:line="240" w:lineRule="auto"/>
        <w:rPr>
          <w:rFonts w:ascii="Times New Roman" w:hAnsi="Times New Roman"/>
          <w:sz w:val="28"/>
          <w:szCs w:val="28"/>
          <w:lang w:val="be-BY"/>
        </w:rPr>
      </w:pPr>
      <w:r>
        <w:rPr>
          <w:rFonts w:ascii="Times New Roman" w:hAnsi="Times New Roman"/>
          <w:noProof/>
          <w:sz w:val="28"/>
          <w:szCs w:val="28"/>
          <w:lang w:eastAsia="ru-RU"/>
        </w:rPr>
        <w:drawing>
          <wp:anchor distT="0" distB="0" distL="114300" distR="114300" simplePos="0" relativeHeight="251663360" behindDoc="0" locked="0" layoutInCell="1" allowOverlap="1">
            <wp:simplePos x="0" y="0"/>
            <wp:positionH relativeFrom="column">
              <wp:posOffset>18415</wp:posOffset>
            </wp:positionH>
            <wp:positionV relativeFrom="paragraph">
              <wp:posOffset>26035</wp:posOffset>
            </wp:positionV>
            <wp:extent cx="816610" cy="723900"/>
            <wp:effectExtent l="19050" t="0" r="2540" b="0"/>
            <wp:wrapSquare wrapText="bothSides"/>
            <wp:docPr id="6" name="Рисунок 1146" descr="C:\Documents and Settings\Admin\Local Settings\Temporary Internet Files\Content.IE5\FYZQ8QN3\100px-Foodlog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C:\Documents and Settings\Admin\Local Settings\Temporary Internet Files\Content.IE5\FYZQ8QN3\100px-Foodlogo.svg[1].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816610" cy="723900"/>
                    </a:xfrm>
                    <a:prstGeom prst="rect">
                      <a:avLst/>
                    </a:prstGeom>
                    <a:noFill/>
                    <a:ln w="9525">
                      <a:noFill/>
                      <a:miter lim="800000"/>
                      <a:headEnd/>
                      <a:tailEnd/>
                    </a:ln>
                  </pic:spPr>
                </pic:pic>
              </a:graphicData>
            </a:graphic>
          </wp:anchor>
        </w:drawing>
      </w:r>
    </w:p>
    <w:p w:rsidR="00D1689D" w:rsidRPr="00D1689D" w:rsidRDefault="00D1689D" w:rsidP="00D1689D">
      <w:pPr>
        <w:spacing w:after="0" w:line="240" w:lineRule="auto"/>
        <w:rPr>
          <w:rFonts w:ascii="Times New Roman" w:hAnsi="Times New Roman"/>
          <w:b/>
          <w:sz w:val="36"/>
          <w:szCs w:val="36"/>
          <w:lang w:val="be-BY"/>
        </w:rPr>
      </w:pPr>
    </w:p>
    <w:p w:rsidR="00D1689D" w:rsidRPr="00D1689D" w:rsidRDefault="00D1689D" w:rsidP="00D1689D">
      <w:pPr>
        <w:pStyle w:val="a3"/>
        <w:spacing w:after="0" w:line="240" w:lineRule="auto"/>
        <w:rPr>
          <w:rFonts w:ascii="Times New Roman" w:hAnsi="Times New Roman"/>
          <w:b/>
          <w:sz w:val="36"/>
          <w:szCs w:val="36"/>
          <w:lang w:val="be-BY"/>
        </w:rPr>
      </w:pPr>
      <w:r w:rsidRPr="00D1689D">
        <w:rPr>
          <w:rFonts w:ascii="Times New Roman" w:hAnsi="Times New Roman"/>
          <w:b/>
          <w:sz w:val="36"/>
          <w:szCs w:val="36"/>
          <w:lang w:val="be-BY"/>
        </w:rPr>
        <w:t>Где поесть:</w:t>
      </w:r>
    </w:p>
    <w:p w:rsidR="00D1689D" w:rsidRDefault="00D1689D" w:rsidP="00D1689D">
      <w:pPr>
        <w:pStyle w:val="a3"/>
        <w:spacing w:after="0" w:line="240" w:lineRule="auto"/>
        <w:ind w:left="1440"/>
        <w:rPr>
          <w:rFonts w:ascii="Times New Roman" w:hAnsi="Times New Roman"/>
          <w:sz w:val="28"/>
          <w:szCs w:val="28"/>
          <w:lang w:val="be-BY"/>
        </w:rPr>
      </w:pPr>
    </w:p>
    <w:p w:rsidR="00D1689D" w:rsidRDefault="00D1689D" w:rsidP="00D1689D">
      <w:pPr>
        <w:pStyle w:val="a3"/>
        <w:numPr>
          <w:ilvl w:val="0"/>
          <w:numId w:val="6"/>
        </w:numPr>
        <w:spacing w:after="0" w:line="240" w:lineRule="auto"/>
        <w:rPr>
          <w:rFonts w:ascii="Times New Roman" w:hAnsi="Times New Roman"/>
          <w:sz w:val="28"/>
          <w:szCs w:val="28"/>
          <w:lang w:val="be-BY"/>
        </w:rPr>
      </w:pPr>
      <w:r>
        <w:rPr>
          <w:rFonts w:ascii="Times New Roman" w:hAnsi="Times New Roman"/>
          <w:sz w:val="28"/>
          <w:szCs w:val="28"/>
          <w:lang w:val="be-BY"/>
        </w:rPr>
        <w:t>Кафе “Чайка”</w:t>
      </w:r>
    </w:p>
    <w:p w:rsidR="00D1689D" w:rsidRPr="000B70E5" w:rsidRDefault="00D1689D" w:rsidP="000B70E5">
      <w:pPr>
        <w:pStyle w:val="a3"/>
        <w:numPr>
          <w:ilvl w:val="0"/>
          <w:numId w:val="6"/>
        </w:numPr>
        <w:spacing w:after="0" w:line="240" w:lineRule="auto"/>
        <w:rPr>
          <w:rFonts w:ascii="Times New Roman" w:hAnsi="Times New Roman"/>
          <w:sz w:val="28"/>
          <w:szCs w:val="28"/>
          <w:lang w:val="be-BY"/>
        </w:rPr>
      </w:pPr>
      <w:r>
        <w:rPr>
          <w:rFonts w:ascii="Times New Roman" w:hAnsi="Times New Roman"/>
          <w:sz w:val="28"/>
          <w:szCs w:val="28"/>
          <w:lang w:val="be-BY"/>
        </w:rPr>
        <w:t>Ресторан “Акропль”</w:t>
      </w:r>
    </w:p>
    <w:sectPr w:rsidR="00D1689D" w:rsidRPr="000B70E5" w:rsidSect="008E18EE">
      <w:pgSz w:w="11906" w:h="16838"/>
      <w:pgMar w:top="1134" w:right="1133" w:bottom="1134" w:left="1276"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729E"/>
    <w:multiLevelType w:val="hybridMultilevel"/>
    <w:tmpl w:val="048EF752"/>
    <w:lvl w:ilvl="0" w:tplc="062039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0BE4279"/>
    <w:multiLevelType w:val="hybridMultilevel"/>
    <w:tmpl w:val="CE6EF564"/>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2C184BA9"/>
    <w:multiLevelType w:val="hybridMultilevel"/>
    <w:tmpl w:val="99DAF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2A1256"/>
    <w:multiLevelType w:val="hybridMultilevel"/>
    <w:tmpl w:val="3F6ED6C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391C1EA6"/>
    <w:multiLevelType w:val="hybridMultilevel"/>
    <w:tmpl w:val="37D2D832"/>
    <w:lvl w:ilvl="0" w:tplc="213443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9517956"/>
    <w:multiLevelType w:val="hybridMultilevel"/>
    <w:tmpl w:val="6D0E1D1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
    <w:nsid w:val="4CDB2767"/>
    <w:multiLevelType w:val="hybridMultilevel"/>
    <w:tmpl w:val="F46C6CB0"/>
    <w:lvl w:ilvl="0" w:tplc="D64A6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8FA32C9"/>
    <w:multiLevelType w:val="hybridMultilevel"/>
    <w:tmpl w:val="004C9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7394A2A"/>
    <w:multiLevelType w:val="hybridMultilevel"/>
    <w:tmpl w:val="BB902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3"/>
  </w:num>
  <w:num w:numId="5">
    <w:abstractNumId w:val="1"/>
  </w:num>
  <w:num w:numId="6">
    <w:abstractNumId w:val="5"/>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compat>
    <w:compatSetting w:name="compatibilityMode" w:uri="http://schemas.microsoft.com/office/word" w:val="12"/>
  </w:compat>
  <w:rsids>
    <w:rsidRoot w:val="00A336DF"/>
    <w:rsid w:val="000B70E5"/>
    <w:rsid w:val="002169FA"/>
    <w:rsid w:val="00254759"/>
    <w:rsid w:val="0035471E"/>
    <w:rsid w:val="00382119"/>
    <w:rsid w:val="004B210D"/>
    <w:rsid w:val="004E2C70"/>
    <w:rsid w:val="005243C0"/>
    <w:rsid w:val="00626D48"/>
    <w:rsid w:val="00640D44"/>
    <w:rsid w:val="007B036F"/>
    <w:rsid w:val="008E18EE"/>
    <w:rsid w:val="009878BA"/>
    <w:rsid w:val="00A2650B"/>
    <w:rsid w:val="00A27798"/>
    <w:rsid w:val="00A336DF"/>
    <w:rsid w:val="00A944D4"/>
    <w:rsid w:val="00AF3300"/>
    <w:rsid w:val="00B73343"/>
    <w:rsid w:val="00B80507"/>
    <w:rsid w:val="00BB39A4"/>
    <w:rsid w:val="00C24689"/>
    <w:rsid w:val="00D130DE"/>
    <w:rsid w:val="00D16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colormru v:ext="edit" colors="#6f6,#cfc,#6ff,#cff,#ff9,#fc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5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036F"/>
    <w:pPr>
      <w:ind w:left="720"/>
      <w:contextualSpacing/>
    </w:pPr>
    <w:rPr>
      <w:rFonts w:ascii="Calibri" w:eastAsia="Times New Roman" w:hAnsi="Calibri" w:cs="Times New Roman"/>
      <w:lang w:eastAsia="ru-RU"/>
    </w:rPr>
  </w:style>
  <w:style w:type="paragraph" w:styleId="a4">
    <w:name w:val="Balloon Text"/>
    <w:basedOn w:val="a"/>
    <w:link w:val="a5"/>
    <w:uiPriority w:val="99"/>
    <w:semiHidden/>
    <w:unhideWhenUsed/>
    <w:rsid w:val="007B03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036F"/>
    <w:rPr>
      <w:rFonts w:ascii="Tahoma" w:hAnsi="Tahoma" w:cs="Tahoma"/>
      <w:sz w:val="16"/>
      <w:szCs w:val="16"/>
    </w:rPr>
  </w:style>
  <w:style w:type="character" w:customStyle="1" w:styleId="FontStyle67">
    <w:name w:val="Font Style67"/>
    <w:basedOn w:val="a0"/>
    <w:uiPriority w:val="99"/>
    <w:rsid w:val="00AF3300"/>
    <w:rPr>
      <w:rFonts w:ascii="Bookman Old Style" w:hAnsi="Bookman Old Style" w:cs="Bookman Old Style"/>
      <w:sz w:val="14"/>
      <w:szCs w:val="14"/>
    </w:rPr>
  </w:style>
  <w:style w:type="character" w:customStyle="1" w:styleId="FontStyle69">
    <w:name w:val="Font Style69"/>
    <w:basedOn w:val="a0"/>
    <w:uiPriority w:val="99"/>
    <w:rsid w:val="00AF3300"/>
    <w:rPr>
      <w:rFonts w:ascii="Bookman Old Style" w:hAnsi="Bookman Old Style" w:cs="Bookman Old Style"/>
      <w:b/>
      <w:bCs/>
      <w:sz w:val="14"/>
      <w:szCs w:val="14"/>
    </w:rPr>
  </w:style>
  <w:style w:type="paragraph" w:customStyle="1" w:styleId="Style3">
    <w:name w:val="Style3"/>
    <w:basedOn w:val="a"/>
    <w:uiPriority w:val="99"/>
    <w:rsid w:val="00AF3300"/>
    <w:pPr>
      <w:widowControl w:val="0"/>
      <w:autoSpaceDE w:val="0"/>
      <w:autoSpaceDN w:val="0"/>
      <w:adjustRightInd w:val="0"/>
      <w:spacing w:after="0" w:line="192" w:lineRule="exact"/>
      <w:ind w:firstLine="346"/>
      <w:jc w:val="both"/>
    </w:pPr>
    <w:rPr>
      <w:rFonts w:ascii="Bookman Old Style" w:eastAsia="Times New Roman" w:hAnsi="Bookman Old Style"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8E43FB-914D-4F71-92FB-8CC5E1D08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1672</Words>
  <Characters>9532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IGORK</cp:lastModifiedBy>
  <cp:revision>7</cp:revision>
  <dcterms:created xsi:type="dcterms:W3CDTF">2016-02-05T12:50:00Z</dcterms:created>
  <dcterms:modified xsi:type="dcterms:W3CDTF">2016-06-06T11:23:00Z</dcterms:modified>
</cp:coreProperties>
</file>