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1C" w:rsidRPr="0033451C" w:rsidRDefault="0033451C" w:rsidP="0033451C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33451C">
        <w:rPr>
          <w:rFonts w:ascii="Times New Roman" w:hAnsi="Times New Roman"/>
          <w:b/>
          <w:bCs/>
          <w:sz w:val="27"/>
          <w:szCs w:val="27"/>
        </w:rPr>
        <w:t>Школьные каникулы</w:t>
      </w:r>
    </w:p>
    <w:p w:rsidR="0033451C" w:rsidRPr="0033451C" w:rsidRDefault="0033451C" w:rsidP="003345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Школьные каникулы – это не только отдых для детей, но и повод для волнения взрослых: ребенок много времени проводит один, чем он занят, все ли с ним в порядке? Как известно, лучше предотвратить неприятность, чем потом пожинать плоды детских шалостей. Именно поэтому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энергогазинспекцией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филиала </w:t>
      </w:r>
      <w:proofErr w:type="spellStart"/>
      <w:r w:rsidRPr="0033451C">
        <w:rPr>
          <w:rFonts w:ascii="Times New Roman" w:hAnsi="Times New Roman"/>
          <w:sz w:val="24"/>
          <w:szCs w:val="24"/>
        </w:rPr>
        <w:t>Госэнергогазнадзора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по Брестской области регулярно проводятся мероприятия по профилактике </w:t>
      </w:r>
      <w:proofErr w:type="spellStart"/>
      <w:r w:rsidRPr="0033451C">
        <w:rPr>
          <w:rFonts w:ascii="Times New Roman" w:hAnsi="Times New Roman"/>
          <w:sz w:val="24"/>
          <w:szCs w:val="24"/>
        </w:rPr>
        <w:t>электротравматизма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в школах, детских садах, оздоровительных лагерях. Но наиболее важным этапом разъяснительной работы, безусловно, остается беседа родителей с ребенком. </w:t>
      </w:r>
    </w:p>
    <w:p w:rsidR="0033451C" w:rsidRPr="0033451C" w:rsidRDefault="0033451C" w:rsidP="003345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Уважаемые родители, бабушки и дедушки, старшие братья и сёстры, воспитатели и педагоги! Расскажите детям об опасности, которую представляет собой электрический ток! Научите правилам обращения с бытовыми электроприборами дома и правилам поведения на улице. Предупредите: если увидели оборванные провода, лежащие на деревьях, заборе или на земле, ни в коем случае нельзя приближаться и прикасаться к ним! Игры вблизи электроустановок, опор воздушных линий электропередачи и трансформаторных подстанций недопустимы. Нельзя набрасывать на провода посторонние предметы, залезать в распределительные устройства, трансформаторные подстанции, силовые щиты и т.д. Специальные знаки, установленные на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энергообъектах</w:t>
      </w:r>
      <w:proofErr w:type="spellEnd"/>
      <w:r w:rsidRPr="0033451C">
        <w:rPr>
          <w:rFonts w:ascii="Times New Roman" w:hAnsi="Times New Roman"/>
          <w:sz w:val="24"/>
          <w:szCs w:val="24"/>
        </w:rPr>
        <w:t>, предупреждают об угрозе поражения электрическим током. О смертельной опасности! Пренебрегать этими знаками </w:t>
      </w:r>
      <w:r w:rsidRPr="0033451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6E77DD" wp14:editId="17F92544">
            <wp:extent cx="362585" cy="319405"/>
            <wp:effectExtent l="0" t="0" r="0" b="4445"/>
            <wp:docPr id="1" name="Рисунок 1" descr="Зн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51C">
        <w:rPr>
          <w:rFonts w:ascii="Times New Roman" w:hAnsi="Times New Roman"/>
          <w:sz w:val="24"/>
          <w:szCs w:val="24"/>
        </w:rPr>
        <w:t xml:space="preserve"> недопустимо!  </w:t>
      </w:r>
    </w:p>
    <w:p w:rsidR="0033451C" w:rsidRPr="0033451C" w:rsidRDefault="0033451C" w:rsidP="003345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Если вы видите, что ваши или чужие дети играют вблизи электроустановок, немедленно вмешайтесь, уберегите детей от беды! Смертельно опасно фотографироваться (делать </w:t>
      </w:r>
      <w:proofErr w:type="spellStart"/>
      <w:r w:rsidRPr="0033451C">
        <w:rPr>
          <w:rFonts w:ascii="Times New Roman" w:hAnsi="Times New Roman"/>
          <w:sz w:val="24"/>
          <w:szCs w:val="24"/>
        </w:rPr>
        <w:t>селфи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) вблизи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энергообъектов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. Запрещено использовать палку для </w:t>
      </w:r>
      <w:proofErr w:type="spellStart"/>
      <w:r w:rsidRPr="0033451C">
        <w:rPr>
          <w:rFonts w:ascii="Times New Roman" w:hAnsi="Times New Roman"/>
          <w:sz w:val="24"/>
          <w:szCs w:val="24"/>
        </w:rPr>
        <w:t>селфи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3451C">
        <w:rPr>
          <w:rFonts w:ascii="Times New Roman" w:hAnsi="Times New Roman"/>
          <w:sz w:val="24"/>
          <w:szCs w:val="24"/>
        </w:rPr>
        <w:t>монопод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) вблизи воздушных линий электропередачи и </w:t>
      </w:r>
      <w:proofErr w:type="spellStart"/>
      <w:r w:rsidRPr="0033451C">
        <w:rPr>
          <w:rFonts w:ascii="Times New Roman" w:hAnsi="Times New Roman"/>
          <w:sz w:val="24"/>
          <w:szCs w:val="24"/>
        </w:rPr>
        <w:t>энергообъектов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. Попасть под </w:t>
      </w:r>
      <w:proofErr w:type="gramStart"/>
      <w:r w:rsidRPr="0033451C">
        <w:rPr>
          <w:rFonts w:ascii="Times New Roman" w:hAnsi="Times New Roman"/>
          <w:sz w:val="24"/>
          <w:szCs w:val="24"/>
        </w:rPr>
        <w:t>высокое напряжение можно и не касаясь</w:t>
      </w:r>
      <w:proofErr w:type="gramEnd"/>
      <w:r w:rsidRPr="0033451C">
        <w:rPr>
          <w:rFonts w:ascii="Times New Roman" w:hAnsi="Times New Roman"/>
          <w:sz w:val="24"/>
          <w:szCs w:val="24"/>
        </w:rPr>
        <w:t xml:space="preserve"> электропроводов, а просто приблизив </w:t>
      </w:r>
      <w:proofErr w:type="spellStart"/>
      <w:r w:rsidRPr="0033451C">
        <w:rPr>
          <w:rFonts w:ascii="Times New Roman" w:hAnsi="Times New Roman"/>
          <w:sz w:val="24"/>
          <w:szCs w:val="24"/>
        </w:rPr>
        <w:t>селфи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-палку на недопустимое расстояние к проводу. </w:t>
      </w:r>
    </w:p>
    <w:p w:rsidR="0033451C" w:rsidRPr="0033451C" w:rsidRDefault="0033451C" w:rsidP="003345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В последнее время участились случаи </w:t>
      </w:r>
      <w:proofErr w:type="spellStart"/>
      <w:r w:rsidRPr="0033451C">
        <w:rPr>
          <w:rFonts w:ascii="Times New Roman" w:hAnsi="Times New Roman"/>
          <w:sz w:val="24"/>
          <w:szCs w:val="24"/>
        </w:rPr>
        <w:t>электротравматизма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среди школьников при ловле рыбы в водоемах вблизи воздушных линий электропередачи. При приближении удочки, длина которой достигает 6 метров и более, что соизмеримо с расстоянием от земли (воды) до проводов воздушных линий электропередачи, или мокрой лески к проводам на расстояние менее 1 м, человек попадает под действие электрического тока. </w:t>
      </w:r>
      <w:proofErr w:type="spellStart"/>
      <w:r w:rsidRPr="0033451C">
        <w:rPr>
          <w:rFonts w:ascii="Times New Roman" w:hAnsi="Times New Roman"/>
          <w:sz w:val="24"/>
          <w:szCs w:val="24"/>
        </w:rPr>
        <w:t>Электротравматизму</w:t>
      </w:r>
      <w:proofErr w:type="spellEnd"/>
      <w:r w:rsidRPr="0033451C">
        <w:rPr>
          <w:rFonts w:ascii="Times New Roman" w:hAnsi="Times New Roman"/>
          <w:sz w:val="24"/>
          <w:szCs w:val="24"/>
        </w:rPr>
        <w:t xml:space="preserve"> могут быть подвержены и находящиеся рядом с рыболовом люди, так как на расстоянии до 8 м возникает шаговое напряжение. В результате чего человек может получить удар электрическим током, сильные ожоги, нередко приводящие к смерти. </w:t>
      </w:r>
    </w:p>
    <w:p w:rsidR="0033451C" w:rsidRPr="0033451C" w:rsidRDefault="0033451C" w:rsidP="003345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3451C">
        <w:rPr>
          <w:rFonts w:ascii="Times New Roman" w:hAnsi="Times New Roman"/>
          <w:sz w:val="24"/>
          <w:szCs w:val="24"/>
        </w:rPr>
        <w:t xml:space="preserve">Порой кажется, что беда может произойти с кем угодно, только не с нами. Это обманчивое впечатление! Будьте осторожны! Берегите, пожалуйста, себя и своих близких! </w:t>
      </w: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3"/>
      </w:tblGrid>
      <w:tr w:rsidR="0033451C" w:rsidRPr="0033451C" w:rsidTr="0033451C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33451C" w:rsidRPr="0033451C" w:rsidRDefault="0033451C" w:rsidP="00334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51C">
              <w:rPr>
                <w:rFonts w:ascii="Times New Roman" w:hAnsi="Times New Roman"/>
                <w:sz w:val="24"/>
                <w:szCs w:val="24"/>
              </w:rPr>
              <w:t> </w:t>
            </w:r>
            <w:r w:rsidRPr="0033451C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250F394B" wp14:editId="5415CBB6">
                  <wp:extent cx="9756775" cy="6892290"/>
                  <wp:effectExtent l="0" t="0" r="0" b="3810"/>
                  <wp:docPr id="2" name="Рисунок 2" descr="Электробезопасность дете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Электробезопасность дете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775" cy="689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0FD" w:rsidRPr="003000FD" w:rsidRDefault="003000FD" w:rsidP="003000FD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lastRenderedPageBreak/>
        <w:t xml:space="preserve">В Республике Беларусь ежегодно происходят несчастные случаи с населением, связанные с поражением электрическим током. Основные </w:t>
      </w:r>
      <w:proofErr w:type="gramStart"/>
      <w:r w:rsidRPr="003000FD">
        <w:rPr>
          <w:rFonts w:ascii="Times New Roman" w:hAnsi="Times New Roman"/>
          <w:color w:val="000000"/>
          <w:sz w:val="24"/>
          <w:szCs w:val="24"/>
        </w:rPr>
        <w:t>причины</w:t>
      </w:r>
      <w:proofErr w:type="gramEnd"/>
      <w:r w:rsidRPr="003000FD">
        <w:rPr>
          <w:rFonts w:ascii="Times New Roman" w:hAnsi="Times New Roman"/>
          <w:color w:val="000000"/>
          <w:sz w:val="24"/>
          <w:szCs w:val="24"/>
        </w:rPr>
        <w:t xml:space="preserve"> которых - отсутствие у населения элементарных знаний об опасности электрического тока и пренебрежение правилами электробезопасности.</w:t>
      </w:r>
    </w:p>
    <w:p w:rsidR="003000FD" w:rsidRPr="003000FD" w:rsidRDefault="003000FD" w:rsidP="003000FD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Не исключением стало и первое полугодие 2021 года. Вот некоторые произошедшие несчастные случаи, приведшие к трагическим последствиям:</w:t>
      </w:r>
    </w:p>
    <w:p w:rsidR="003000FD" w:rsidRPr="003000FD" w:rsidRDefault="003000FD" w:rsidP="00300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22.04.2021г. ученик 11-го класса ГУО «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Ходосовская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средняя школа» Мстиславского района Могилевской области при смене места рыбной ловли шел по берегу озера с разложенной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углепластиковой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удочкой длиной 7 м. При перемещении через поросль вблизи пролета опор ВЛ-110кВ поднял удочку, чтобы </w:t>
      </w:r>
      <w:r w:rsidRPr="003000FD">
        <w:rPr>
          <w:rFonts w:ascii="Times New Roman" w:hAnsi="Times New Roman"/>
          <w:color w:val="000000"/>
          <w:sz w:val="24"/>
          <w:szCs w:val="24"/>
        </w:rPr>
        <w:lastRenderedPageBreak/>
        <w:t xml:space="preserve">не запугать леску и приблизился удилищем на недопустимое расстояние к проводу </w:t>
      </w:r>
      <w:proofErr w:type="gramStart"/>
      <w:r w:rsidRPr="003000FD">
        <w:rPr>
          <w:rFonts w:ascii="Times New Roman" w:hAnsi="Times New Roman"/>
          <w:color w:val="000000"/>
          <w:sz w:val="24"/>
          <w:szCs w:val="24"/>
        </w:rPr>
        <w:t>ВЛ</w:t>
      </w:r>
      <w:proofErr w:type="gramEnd"/>
      <w:r w:rsidRPr="003000FD">
        <w:rPr>
          <w:rFonts w:ascii="Times New Roman" w:hAnsi="Times New Roman"/>
          <w:color w:val="000000"/>
          <w:sz w:val="24"/>
          <w:szCs w:val="24"/>
        </w:rPr>
        <w:t>, в результате чего попал под действие электрического тока. Подросток получил ожоги 3 степени 70% тела, состояние - тяжелое.</w:t>
      </w:r>
    </w:p>
    <w:p w:rsidR="003000FD" w:rsidRPr="003000FD" w:rsidRDefault="003000FD" w:rsidP="003000F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 xml:space="preserve">21.06.2021 года во время прогулки в городе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Дотсшицы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Витебской области, девушка 1998 года рождения присела на край фонтана, имеющего подсветку, свесила</w:t>
      </w:r>
    </w:p>
    <w:p w:rsidR="003000FD" w:rsidRPr="003000FD" w:rsidRDefault="003000FD" w:rsidP="003000FD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sz w:val="24"/>
          <w:szCs w:val="24"/>
        </w:rPr>
        <w:t xml:space="preserve">     </w:t>
      </w:r>
      <w:r w:rsidRPr="003000FD">
        <w:rPr>
          <w:rFonts w:ascii="Times New Roman" w:hAnsi="Times New Roman"/>
          <w:color w:val="000000"/>
          <w:sz w:val="24"/>
          <w:szCs w:val="24"/>
        </w:rPr>
        <w:t>ноги в воду и попала под действие электрического тока. Прибывшие медики констатировали смерть.</w:t>
      </w:r>
    </w:p>
    <w:p w:rsidR="003000FD" w:rsidRPr="003000FD" w:rsidRDefault="003000FD" w:rsidP="003000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 xml:space="preserve">19.06.2021 года при осуществлении рыбной ловли недалеко от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н.п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Халопсничи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Глусского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района в месте прохождения ВЛ-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ПОкВ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над водоёмом, гражданин 1969 года</w:t>
      </w:r>
    </w:p>
    <w:p w:rsidR="003000FD" w:rsidRPr="003000FD" w:rsidRDefault="003000FD" w:rsidP="003000FD">
      <w:pPr>
        <w:spacing w:before="100" w:beforeAutospacing="1" w:after="100" w:afterAutospacing="1" w:line="240" w:lineRule="auto"/>
        <w:ind w:left="300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. рождения приблизил удилище на недопустимое расстояние к проводам воздушной линии и был поражён электрическим током. Пострадавший с ожогами был доставлен работниками скорой медицинской помощи в больницу. Состояние - тяжёлое.</w:t>
      </w:r>
    </w:p>
    <w:p w:rsidR="003000FD" w:rsidRPr="003000FD" w:rsidRDefault="003000FD" w:rsidP="003000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 xml:space="preserve">23.06.2021 года гражданин 1972 года рождения, проживающий в д.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Свитичи</w:t>
      </w:r>
      <w:proofErr w:type="spellEnd"/>
      <w:proofErr w:type="gramStart"/>
      <w:r w:rsidRPr="003000FD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spellStart"/>
      <w:proofErr w:type="gramEnd"/>
      <w:r w:rsidRPr="003000FD">
        <w:rPr>
          <w:rFonts w:ascii="Times New Roman" w:hAnsi="Times New Roman"/>
          <w:color w:val="000000"/>
          <w:sz w:val="24"/>
          <w:szCs w:val="24"/>
        </w:rPr>
        <w:t>Каменецкого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района Брестской области изготавливал самодельный удлинитель, состоящий из нескольких кусков провода, один из которых был подключен к электрической сети. При выполнении манипуляций по соединению очередного участка провода, он попал под действие электрического тока. Бригада медицинской скорой помощи по приезду констатировала смерть пострадавшего.</w:t>
      </w:r>
    </w:p>
    <w:p w:rsidR="003000FD" w:rsidRPr="003000FD" w:rsidRDefault="003000FD" w:rsidP="003000FD">
      <w:pPr>
        <w:numPr>
          <w:ilvl w:val="0"/>
          <w:numId w:val="3"/>
        </w:numPr>
        <w:spacing w:after="440" w:line="240" w:lineRule="auto"/>
        <w:jc w:val="both"/>
        <w:rPr>
          <w:rFonts w:ascii="Times New Roman" w:hAnsi="Times New Roman"/>
          <w:sz w:val="24"/>
          <w:szCs w:val="24"/>
        </w:rPr>
      </w:pPr>
      <w:r w:rsidRPr="003000FD">
        <w:rPr>
          <w:rFonts w:ascii="Times New Roman" w:hAnsi="Times New Roman"/>
          <w:color w:val="000000"/>
          <w:sz w:val="24"/>
          <w:szCs w:val="24"/>
        </w:rPr>
        <w:t>23.06.2021 года учащийся 3 класса ГУО «Средняя школа №2 г. Осиповичи», находясь</w:t>
      </w:r>
      <w:r w:rsidRPr="003000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3000FD">
        <w:rPr>
          <w:rFonts w:ascii="Times New Roman" w:hAnsi="Times New Roman"/>
          <w:color w:val="000000"/>
          <w:sz w:val="24"/>
          <w:szCs w:val="24"/>
        </w:rPr>
        <w:t xml:space="preserve">на отдыхе у бабушки и дедушки в </w:t>
      </w:r>
      <w:proofErr w:type="spellStart"/>
      <w:r w:rsidRPr="003000FD">
        <w:rPr>
          <w:rFonts w:ascii="Times New Roman" w:hAnsi="Times New Roman"/>
          <w:color w:val="000000"/>
          <w:sz w:val="24"/>
          <w:szCs w:val="24"/>
        </w:rPr>
        <w:t>Осиповичском</w:t>
      </w:r>
      <w:proofErr w:type="spellEnd"/>
      <w:r w:rsidRPr="003000FD">
        <w:rPr>
          <w:rFonts w:ascii="Times New Roman" w:hAnsi="Times New Roman"/>
          <w:color w:val="000000"/>
          <w:sz w:val="24"/>
          <w:szCs w:val="24"/>
        </w:rPr>
        <w:t xml:space="preserve"> районе, зайдя в </w:t>
      </w:r>
      <w:proofErr w:type="gramStart"/>
      <w:r w:rsidRPr="003000FD">
        <w:rPr>
          <w:rFonts w:ascii="Times New Roman" w:hAnsi="Times New Roman"/>
          <w:color w:val="000000"/>
          <w:sz w:val="24"/>
          <w:szCs w:val="24"/>
        </w:rPr>
        <w:t>пред</w:t>
      </w:r>
      <w:proofErr w:type="gramEnd"/>
      <w:r w:rsidRPr="003000FD">
        <w:rPr>
          <w:rFonts w:ascii="Times New Roman" w:hAnsi="Times New Roman"/>
          <w:color w:val="000000"/>
          <w:sz w:val="24"/>
          <w:szCs w:val="24"/>
        </w:rPr>
        <w:t xml:space="preserve"> банное помещение подошёл к ёмкости с водой и прикоснулся к нагревательному элементу, находящемуся под напряжением и попал под действие электрического тока. Бригада медицинской скорой помощи по приезду констатировала смерть мальчика. </w:t>
      </w:r>
      <w:bookmarkStart w:id="0" w:name="_GoBack"/>
      <w:bookmarkEnd w:id="0"/>
    </w:p>
    <w:p w:rsidR="00BA1828" w:rsidRPr="00D81A61" w:rsidRDefault="00D81A61">
      <w:pPr>
        <w:rPr>
          <w:rFonts w:ascii="Times New Roman" w:hAnsi="Times New Roman"/>
          <w:sz w:val="24"/>
          <w:szCs w:val="24"/>
        </w:rPr>
      </w:pPr>
      <w:r w:rsidRPr="00D81A61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D81A61">
        <w:rPr>
          <w:rFonts w:ascii="Times New Roman" w:hAnsi="Times New Roman"/>
          <w:sz w:val="24"/>
          <w:szCs w:val="24"/>
        </w:rPr>
        <w:t>Сенненской</w:t>
      </w:r>
      <w:proofErr w:type="spellEnd"/>
      <w:r w:rsidRPr="00D81A6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1A61">
        <w:rPr>
          <w:rFonts w:ascii="Times New Roman" w:hAnsi="Times New Roman"/>
          <w:sz w:val="24"/>
          <w:szCs w:val="24"/>
        </w:rPr>
        <w:t>районной</w:t>
      </w:r>
      <w:proofErr w:type="gramEnd"/>
      <w:r w:rsidRPr="00D81A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1A61">
        <w:rPr>
          <w:rFonts w:ascii="Times New Roman" w:hAnsi="Times New Roman"/>
          <w:sz w:val="24"/>
          <w:szCs w:val="24"/>
        </w:rPr>
        <w:t>энергогазинспекции</w:t>
      </w:r>
      <w:proofErr w:type="spellEnd"/>
      <w:r w:rsidRPr="00D81A61">
        <w:rPr>
          <w:rFonts w:ascii="Times New Roman" w:hAnsi="Times New Roman"/>
          <w:sz w:val="24"/>
          <w:szCs w:val="24"/>
        </w:rPr>
        <w:t xml:space="preserve">        В.Ф. </w:t>
      </w:r>
      <w:proofErr w:type="spellStart"/>
      <w:r w:rsidRPr="00D81A61">
        <w:rPr>
          <w:rFonts w:ascii="Times New Roman" w:hAnsi="Times New Roman"/>
          <w:sz w:val="24"/>
          <w:szCs w:val="24"/>
        </w:rPr>
        <w:t>Пипкин</w:t>
      </w:r>
      <w:proofErr w:type="spellEnd"/>
    </w:p>
    <w:sectPr w:rsidR="00BA1828" w:rsidRPr="00D8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5060"/>
    <w:multiLevelType w:val="multilevel"/>
    <w:tmpl w:val="69D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132B8"/>
    <w:multiLevelType w:val="multilevel"/>
    <w:tmpl w:val="F960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0943A9"/>
    <w:multiLevelType w:val="multilevel"/>
    <w:tmpl w:val="F582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1C"/>
    <w:rsid w:val="003000FD"/>
    <w:rsid w:val="0033451C"/>
    <w:rsid w:val="00954EA8"/>
    <w:rsid w:val="00BA1828"/>
    <w:rsid w:val="00D37504"/>
    <w:rsid w:val="00D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A8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EA8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EA8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4EA8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A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A8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A8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A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A8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A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EA8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954EA8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954EA8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954EA8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954EA8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954EA8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954EA8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954EA8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954EA8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54EA8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EA8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954EA8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EA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954EA8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54EA8"/>
    <w:rPr>
      <w:b/>
      <w:bCs/>
    </w:rPr>
  </w:style>
  <w:style w:type="character" w:styleId="a9">
    <w:name w:val="Emphasis"/>
    <w:uiPriority w:val="20"/>
    <w:qFormat/>
    <w:rsid w:val="00954EA8"/>
    <w:rPr>
      <w:i/>
      <w:iCs/>
    </w:rPr>
  </w:style>
  <w:style w:type="paragraph" w:styleId="aa">
    <w:name w:val="No Spacing"/>
    <w:uiPriority w:val="1"/>
    <w:qFormat/>
    <w:rsid w:val="00954EA8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954E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EA8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954EA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54EA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954EA8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54EA8"/>
    <w:rPr>
      <w:i/>
      <w:iCs/>
      <w:color w:val="808080"/>
    </w:rPr>
  </w:style>
  <w:style w:type="character" w:styleId="af">
    <w:name w:val="Intense Emphasis"/>
    <w:uiPriority w:val="21"/>
    <w:qFormat/>
    <w:rsid w:val="00954EA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54EA8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54EA8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54E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EA8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3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451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A8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EA8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EA8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54EA8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EA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EA8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EA8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EA8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EA8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EA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4EA8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rsid w:val="00954EA8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954EA8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954EA8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954EA8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954EA8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954EA8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954EA8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954EA8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954EA8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EA8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954EA8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4EA8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954EA8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954EA8"/>
    <w:rPr>
      <w:b/>
      <w:bCs/>
    </w:rPr>
  </w:style>
  <w:style w:type="character" w:styleId="a9">
    <w:name w:val="Emphasis"/>
    <w:uiPriority w:val="20"/>
    <w:qFormat/>
    <w:rsid w:val="00954EA8"/>
    <w:rPr>
      <w:i/>
      <w:iCs/>
    </w:rPr>
  </w:style>
  <w:style w:type="paragraph" w:styleId="aa">
    <w:name w:val="No Spacing"/>
    <w:uiPriority w:val="1"/>
    <w:qFormat/>
    <w:rsid w:val="00954EA8"/>
    <w:rPr>
      <w:sz w:val="22"/>
      <w:szCs w:val="22"/>
      <w:lang w:eastAsia="ru-RU"/>
    </w:rPr>
  </w:style>
  <w:style w:type="paragraph" w:styleId="ab">
    <w:name w:val="List Paragraph"/>
    <w:basedOn w:val="a"/>
    <w:uiPriority w:val="34"/>
    <w:qFormat/>
    <w:rsid w:val="00954E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EA8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954EA8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54EA8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954EA8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54EA8"/>
    <w:rPr>
      <w:i/>
      <w:iCs/>
      <w:color w:val="808080"/>
    </w:rPr>
  </w:style>
  <w:style w:type="character" w:styleId="af">
    <w:name w:val="Intense Emphasis"/>
    <w:uiPriority w:val="21"/>
    <w:qFormat/>
    <w:rsid w:val="00954EA8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54EA8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54EA8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54E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4EA8"/>
    <w:pPr>
      <w:outlineLvl w:val="9"/>
    </w:pPr>
    <w:rPr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34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345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</dc:creator>
  <cp:lastModifiedBy>inspektor</cp:lastModifiedBy>
  <cp:revision>3</cp:revision>
  <dcterms:created xsi:type="dcterms:W3CDTF">2021-07-30T10:33:00Z</dcterms:created>
  <dcterms:modified xsi:type="dcterms:W3CDTF">2021-07-30T10:42:00Z</dcterms:modified>
</cp:coreProperties>
</file>